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09178" w14:textId="3CFD97CE" w:rsidR="00B96140" w:rsidRPr="0090791B" w:rsidRDefault="0090791B" w:rsidP="030D4832">
      <w:pPr>
        <w:jc w:val="center"/>
        <w:rPr>
          <w:rFonts w:ascii="Arial" w:hAnsi="Arial" w:cs="Arial"/>
          <w:b/>
          <w:bCs/>
          <w:color w:val="7030A0"/>
          <w:sz w:val="36"/>
          <w:szCs w:val="36"/>
        </w:rPr>
      </w:pPr>
      <w:r w:rsidRPr="030D4832">
        <w:rPr>
          <w:rFonts w:ascii="Arial" w:hAnsi="Arial" w:cs="Arial"/>
          <w:b/>
          <w:bCs/>
          <w:color w:val="7030A0"/>
          <w:sz w:val="36"/>
          <w:szCs w:val="36"/>
        </w:rPr>
        <w:t xml:space="preserve">Annual </w:t>
      </w:r>
      <w:r w:rsidR="0D84A8F4" w:rsidRPr="030D4832">
        <w:rPr>
          <w:rFonts w:ascii="Arial" w:hAnsi="Arial" w:cs="Arial"/>
          <w:b/>
          <w:bCs/>
          <w:color w:val="7030A0"/>
          <w:sz w:val="36"/>
          <w:szCs w:val="36"/>
        </w:rPr>
        <w:t xml:space="preserve">Undergraduate </w:t>
      </w:r>
      <w:r w:rsidR="00096544" w:rsidRPr="030D4832">
        <w:rPr>
          <w:rFonts w:ascii="Arial" w:hAnsi="Arial" w:cs="Arial"/>
          <w:b/>
          <w:bCs/>
          <w:color w:val="7030A0"/>
          <w:sz w:val="36"/>
          <w:szCs w:val="36"/>
        </w:rPr>
        <w:t>Course Outline Update Guide</w:t>
      </w:r>
    </w:p>
    <w:p w14:paraId="78A6BCAD" w14:textId="4E085E4B" w:rsidR="0090791B" w:rsidRPr="0090791B" w:rsidRDefault="0090791B" w:rsidP="030D4832">
      <w:pPr>
        <w:jc w:val="center"/>
        <w:rPr>
          <w:rFonts w:ascii="Arial" w:hAnsi="Arial" w:cs="Arial"/>
          <w:sz w:val="28"/>
          <w:szCs w:val="28"/>
        </w:rPr>
      </w:pPr>
      <w:r w:rsidRPr="381925E6">
        <w:rPr>
          <w:rFonts w:ascii="Arial" w:hAnsi="Arial" w:cs="Arial"/>
          <w:sz w:val="28"/>
          <w:szCs w:val="28"/>
        </w:rPr>
        <w:t>202</w:t>
      </w:r>
      <w:r w:rsidR="00C12FCC" w:rsidRPr="381925E6">
        <w:rPr>
          <w:rFonts w:ascii="Arial" w:hAnsi="Arial" w:cs="Arial"/>
          <w:sz w:val="28"/>
          <w:szCs w:val="28"/>
        </w:rPr>
        <w:t>6</w:t>
      </w:r>
      <w:r w:rsidR="003235D2" w:rsidRPr="381925E6">
        <w:rPr>
          <w:rFonts w:ascii="Arial" w:hAnsi="Arial" w:cs="Arial"/>
          <w:sz w:val="28"/>
          <w:szCs w:val="28"/>
        </w:rPr>
        <w:t>–</w:t>
      </w:r>
      <w:r w:rsidRPr="381925E6">
        <w:rPr>
          <w:rFonts w:ascii="Arial" w:hAnsi="Arial" w:cs="Arial"/>
          <w:sz w:val="28"/>
          <w:szCs w:val="28"/>
        </w:rPr>
        <w:t>202</w:t>
      </w:r>
      <w:r w:rsidR="00C12FCC" w:rsidRPr="381925E6">
        <w:rPr>
          <w:rFonts w:ascii="Arial" w:hAnsi="Arial" w:cs="Arial"/>
          <w:sz w:val="28"/>
          <w:szCs w:val="28"/>
        </w:rPr>
        <w:t>7</w:t>
      </w:r>
      <w:r w:rsidRPr="381925E6">
        <w:rPr>
          <w:rFonts w:ascii="Arial" w:hAnsi="Arial" w:cs="Arial"/>
          <w:sz w:val="28"/>
          <w:szCs w:val="28"/>
        </w:rPr>
        <w:t xml:space="preserve"> Academic Year</w:t>
      </w:r>
    </w:p>
    <w:p w14:paraId="39E07573" w14:textId="77777777" w:rsidR="00096544" w:rsidRDefault="00096544">
      <w:pPr>
        <w:rPr>
          <w:rFonts w:ascii="Arial" w:hAnsi="Arial" w:cs="Arial"/>
          <w:sz w:val="28"/>
          <w:szCs w:val="28"/>
        </w:rPr>
      </w:pPr>
    </w:p>
    <w:p w14:paraId="4CFAD4B7" w14:textId="7D1799FA" w:rsidR="00921C5D" w:rsidRPr="00C00177" w:rsidRDefault="453483E7" w:rsidP="33E6713E">
      <w:r w:rsidRPr="33E6713E">
        <w:rPr>
          <w:rFonts w:ascii="Arial" w:hAnsi="Arial" w:cs="Arial"/>
          <w:b/>
          <w:bCs/>
        </w:rPr>
        <w:t>Overview</w:t>
      </w:r>
    </w:p>
    <w:p w14:paraId="51404DA0" w14:textId="6F4099D4" w:rsidR="00921C5D" w:rsidRPr="00C00177" w:rsidRDefault="00856975" w:rsidP="33E671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3106C6E0" w:rsidRPr="4F7D0729">
        <w:rPr>
          <w:rFonts w:ascii="Arial" w:hAnsi="Arial" w:cs="Arial"/>
          <w:sz w:val="22"/>
          <w:szCs w:val="22"/>
        </w:rPr>
        <w:t xml:space="preserve">e </w:t>
      </w:r>
      <w:r w:rsidR="75C5B024" w:rsidRPr="4F7D0729">
        <w:rPr>
          <w:rFonts w:ascii="Arial" w:hAnsi="Arial" w:cs="Arial"/>
          <w:sz w:val="22"/>
          <w:szCs w:val="22"/>
        </w:rPr>
        <w:t>p</w:t>
      </w:r>
      <w:r w:rsidR="27094227" w:rsidRPr="4F7D0729">
        <w:rPr>
          <w:rFonts w:ascii="Arial" w:hAnsi="Arial" w:cs="Arial"/>
          <w:sz w:val="22"/>
          <w:szCs w:val="22"/>
        </w:rPr>
        <w:t xml:space="preserve">olicy on </w:t>
      </w:r>
      <w:hyperlink r:id="rId8">
        <w:r w:rsidR="27094227" w:rsidRPr="4F7D0729">
          <w:rPr>
            <w:rStyle w:val="Hyperlink"/>
            <w:rFonts w:ascii="Arial" w:hAnsi="Arial" w:cs="Arial"/>
            <w:sz w:val="22"/>
            <w:szCs w:val="22"/>
          </w:rPr>
          <w:t>Course Outline</w:t>
        </w:r>
        <w:r w:rsidR="5D3968B2" w:rsidRPr="4F7D0729">
          <w:rPr>
            <w:rStyle w:val="Hyperlink"/>
            <w:rFonts w:ascii="Arial" w:hAnsi="Arial" w:cs="Arial"/>
            <w:sz w:val="22"/>
            <w:szCs w:val="22"/>
          </w:rPr>
          <w:t>s</w:t>
        </w:r>
      </w:hyperlink>
      <w:r w:rsidR="5D3968B2" w:rsidRPr="4F7D0729">
        <w:rPr>
          <w:rFonts w:ascii="Arial" w:hAnsi="Arial" w:cs="Arial"/>
          <w:sz w:val="22"/>
          <w:szCs w:val="22"/>
        </w:rPr>
        <w:t xml:space="preserve"> (effective September 1, 202</w:t>
      </w:r>
      <w:r w:rsidR="7355A0AA" w:rsidRPr="4F7D0729">
        <w:rPr>
          <w:rFonts w:ascii="Arial" w:hAnsi="Arial" w:cs="Arial"/>
          <w:sz w:val="22"/>
          <w:szCs w:val="22"/>
        </w:rPr>
        <w:t>6</w:t>
      </w:r>
      <w:r w:rsidR="5D3968B2" w:rsidRPr="4F7D0729">
        <w:rPr>
          <w:rFonts w:ascii="Arial" w:hAnsi="Arial" w:cs="Arial"/>
          <w:sz w:val="22"/>
          <w:szCs w:val="22"/>
        </w:rPr>
        <w:t>)</w:t>
      </w:r>
      <w:r w:rsidR="27094227" w:rsidRPr="4F7D07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includes</w:t>
      </w:r>
      <w:r w:rsidR="75C5B024" w:rsidRPr="4F7D0729">
        <w:rPr>
          <w:rFonts w:ascii="Arial" w:hAnsi="Arial" w:cs="Arial"/>
          <w:sz w:val="22"/>
          <w:szCs w:val="22"/>
        </w:rPr>
        <w:t xml:space="preserve"> information about what needs to be included in an undergraduate and graduate course outline.</w:t>
      </w:r>
      <w:r w:rsidR="0EF8A6C5" w:rsidRPr="4F7D0729">
        <w:rPr>
          <w:rFonts w:ascii="Arial" w:hAnsi="Arial" w:cs="Arial"/>
          <w:sz w:val="22"/>
          <w:szCs w:val="22"/>
        </w:rPr>
        <w:t xml:space="preserve"> This </w:t>
      </w:r>
      <w:r w:rsidR="21E21568" w:rsidRPr="4F7D0729">
        <w:rPr>
          <w:rFonts w:ascii="Arial" w:hAnsi="Arial" w:cs="Arial"/>
          <w:sz w:val="22"/>
          <w:szCs w:val="22"/>
        </w:rPr>
        <w:t>guide</w:t>
      </w:r>
      <w:r w:rsidR="0EF8A6C5" w:rsidRPr="4F7D0729">
        <w:rPr>
          <w:rFonts w:ascii="Arial" w:hAnsi="Arial" w:cs="Arial"/>
          <w:sz w:val="22"/>
          <w:szCs w:val="22"/>
        </w:rPr>
        <w:t xml:space="preserve"> serves to </w:t>
      </w:r>
      <w:r w:rsidR="21E21568" w:rsidRPr="4F7D0729">
        <w:rPr>
          <w:rFonts w:ascii="Arial" w:hAnsi="Arial" w:cs="Arial"/>
          <w:sz w:val="22"/>
          <w:szCs w:val="22"/>
        </w:rPr>
        <w:t>outline</w:t>
      </w:r>
      <w:r w:rsidR="0EF8A6C5" w:rsidRPr="4F7D0729">
        <w:rPr>
          <w:rFonts w:ascii="Arial" w:hAnsi="Arial" w:cs="Arial"/>
          <w:sz w:val="22"/>
          <w:szCs w:val="22"/>
        </w:rPr>
        <w:t xml:space="preserve"> key dates for the upcoming academic year and highlight </w:t>
      </w:r>
      <w:r w:rsidR="0AE4C314" w:rsidRPr="4F7D0729">
        <w:rPr>
          <w:rFonts w:ascii="Arial" w:hAnsi="Arial" w:cs="Arial"/>
          <w:sz w:val="22"/>
          <w:szCs w:val="22"/>
        </w:rPr>
        <w:t xml:space="preserve">new </w:t>
      </w:r>
      <w:r w:rsidR="0EF8A6C5" w:rsidRPr="4F7D0729">
        <w:rPr>
          <w:rFonts w:ascii="Arial" w:hAnsi="Arial" w:cs="Arial"/>
          <w:sz w:val="22"/>
          <w:szCs w:val="22"/>
        </w:rPr>
        <w:t>polic</w:t>
      </w:r>
      <w:r w:rsidR="0AE4C314" w:rsidRPr="4F7D0729">
        <w:rPr>
          <w:rFonts w:ascii="Arial" w:hAnsi="Arial" w:cs="Arial"/>
          <w:sz w:val="22"/>
          <w:szCs w:val="22"/>
        </w:rPr>
        <w:t>ies</w:t>
      </w:r>
      <w:r w:rsidR="0EF8A6C5" w:rsidRPr="4F7D0729">
        <w:rPr>
          <w:rFonts w:ascii="Arial" w:hAnsi="Arial" w:cs="Arial"/>
          <w:sz w:val="22"/>
          <w:szCs w:val="22"/>
        </w:rPr>
        <w:t xml:space="preserve"> and procedure</w:t>
      </w:r>
      <w:r w:rsidR="0AE4C314" w:rsidRPr="4F7D0729">
        <w:rPr>
          <w:rFonts w:ascii="Arial" w:hAnsi="Arial" w:cs="Arial"/>
          <w:sz w:val="22"/>
          <w:szCs w:val="22"/>
        </w:rPr>
        <w:t>s or changes to existing policies and procedures</w:t>
      </w:r>
      <w:r w:rsidR="0EF8A6C5" w:rsidRPr="4F7D0729">
        <w:rPr>
          <w:rFonts w:ascii="Arial" w:hAnsi="Arial" w:cs="Arial"/>
          <w:sz w:val="22"/>
          <w:szCs w:val="22"/>
        </w:rPr>
        <w:t xml:space="preserve"> that need to be </w:t>
      </w:r>
      <w:r w:rsidR="570759F4" w:rsidRPr="4F7D0729">
        <w:rPr>
          <w:rFonts w:ascii="Arial" w:hAnsi="Arial" w:cs="Arial"/>
          <w:sz w:val="22"/>
          <w:szCs w:val="22"/>
        </w:rPr>
        <w:t>included</w:t>
      </w:r>
      <w:r>
        <w:rPr>
          <w:rFonts w:ascii="Arial" w:hAnsi="Arial" w:cs="Arial"/>
          <w:sz w:val="22"/>
          <w:szCs w:val="22"/>
        </w:rPr>
        <w:t xml:space="preserve"> or considered when preparing</w:t>
      </w:r>
      <w:r w:rsidR="0EF8A6C5" w:rsidRPr="4F7D0729">
        <w:rPr>
          <w:rFonts w:ascii="Arial" w:hAnsi="Arial" w:cs="Arial"/>
          <w:sz w:val="22"/>
          <w:szCs w:val="22"/>
        </w:rPr>
        <w:t xml:space="preserve"> </w:t>
      </w:r>
      <w:r w:rsidR="21E21568" w:rsidRPr="4F7D0729">
        <w:rPr>
          <w:rFonts w:ascii="Arial" w:hAnsi="Arial" w:cs="Arial"/>
          <w:sz w:val="22"/>
          <w:szCs w:val="22"/>
        </w:rPr>
        <w:t>course outlines.</w:t>
      </w:r>
      <w:r w:rsidR="783709D3" w:rsidRPr="4F7D0729">
        <w:rPr>
          <w:rFonts w:ascii="Arial" w:hAnsi="Arial" w:cs="Arial"/>
          <w:sz w:val="22"/>
          <w:szCs w:val="22"/>
        </w:rPr>
        <w:t xml:space="preserve"> </w:t>
      </w:r>
    </w:p>
    <w:p w14:paraId="75C0DA8B" w14:textId="04732C98" w:rsidR="00225B89" w:rsidRDefault="00096544" w:rsidP="33E6713E">
      <w:pPr>
        <w:rPr>
          <w:rFonts w:ascii="Arial" w:hAnsi="Arial" w:cs="Arial"/>
          <w:b/>
          <w:bCs/>
        </w:rPr>
      </w:pPr>
      <w:r w:rsidRPr="33E6713E">
        <w:rPr>
          <w:rFonts w:ascii="Arial" w:hAnsi="Arial" w:cs="Arial"/>
          <w:b/>
          <w:bCs/>
        </w:rPr>
        <w:t>Key Academic Dates</w:t>
      </w:r>
    </w:p>
    <w:p w14:paraId="5D596DB6" w14:textId="77B394A2" w:rsidR="3B339253" w:rsidRDefault="3B339253" w:rsidP="33E6713E">
      <w:pPr>
        <w:rPr>
          <w:rFonts w:ascii="Arial" w:hAnsi="Arial" w:cs="Arial"/>
          <w:sz w:val="22"/>
          <w:szCs w:val="22"/>
        </w:rPr>
      </w:pPr>
      <w:r w:rsidRPr="33E6713E">
        <w:rPr>
          <w:rFonts w:ascii="Arial" w:hAnsi="Arial" w:cs="Arial"/>
          <w:sz w:val="22"/>
          <w:szCs w:val="22"/>
        </w:rPr>
        <w:t xml:space="preserve">Refer to the </w:t>
      </w:r>
      <w:hyperlink r:id="rId9">
        <w:r w:rsidRPr="33E6713E">
          <w:rPr>
            <w:rStyle w:val="Hyperlink"/>
            <w:rFonts w:ascii="Arial" w:hAnsi="Arial" w:cs="Arial"/>
            <w:sz w:val="22"/>
            <w:szCs w:val="22"/>
          </w:rPr>
          <w:t>Academic Calendar Sessional Dates</w:t>
        </w:r>
      </w:hyperlink>
      <w:r w:rsidRPr="33E6713E">
        <w:rPr>
          <w:rFonts w:ascii="Arial" w:hAnsi="Arial" w:cs="Arial"/>
          <w:sz w:val="22"/>
          <w:szCs w:val="22"/>
        </w:rPr>
        <w:t xml:space="preserve"> for the upcoming academic year.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830"/>
        <w:gridCol w:w="6615"/>
      </w:tblGrid>
      <w:tr w:rsidR="005E531B" w:rsidRPr="005C03C4" w14:paraId="0F13DF00" w14:textId="77777777" w:rsidTr="381925E6">
        <w:trPr>
          <w:trHeight w:val="268"/>
        </w:trPr>
        <w:tc>
          <w:tcPr>
            <w:tcW w:w="2830" w:type="dxa"/>
            <w:shd w:val="clear" w:color="auto" w:fill="E8E8E8" w:themeFill="background2"/>
          </w:tcPr>
          <w:p w14:paraId="2AFE2878" w14:textId="34B9D0CD" w:rsidR="005E531B" w:rsidRPr="005C03C4" w:rsidRDefault="005E531B" w:rsidP="005E53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03C4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615" w:type="dxa"/>
            <w:shd w:val="clear" w:color="auto" w:fill="E8E8E8" w:themeFill="background2"/>
          </w:tcPr>
          <w:p w14:paraId="30805A37" w14:textId="727FC6E5" w:rsidR="005E531B" w:rsidRPr="005C03C4" w:rsidRDefault="005E531B" w:rsidP="005E53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03C4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</w:tr>
      <w:tr w:rsidR="005E531B" w:rsidRPr="005C03C4" w14:paraId="6B653F63" w14:textId="77777777" w:rsidTr="381925E6">
        <w:trPr>
          <w:trHeight w:val="289"/>
        </w:trPr>
        <w:tc>
          <w:tcPr>
            <w:tcW w:w="2830" w:type="dxa"/>
          </w:tcPr>
          <w:p w14:paraId="41753181" w14:textId="75F2198F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 xml:space="preserve">September </w:t>
            </w:r>
            <w:r w:rsidR="3C4C8969" w:rsidRPr="5FC56848">
              <w:rPr>
                <w:rFonts w:ascii="Arial" w:hAnsi="Arial" w:cs="Arial"/>
                <w:sz w:val="22"/>
                <w:szCs w:val="22"/>
              </w:rPr>
              <w:t>9</w:t>
            </w:r>
            <w:r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1C5A96AA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085EC251" w14:textId="73633F02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Fall/Winter Term classes begin</w:t>
            </w:r>
          </w:p>
        </w:tc>
      </w:tr>
      <w:tr w:rsidR="005E531B" w:rsidRPr="005C03C4" w14:paraId="5B15C72B" w14:textId="77777777" w:rsidTr="381925E6">
        <w:trPr>
          <w:trHeight w:val="654"/>
        </w:trPr>
        <w:tc>
          <w:tcPr>
            <w:tcW w:w="2830" w:type="dxa"/>
          </w:tcPr>
          <w:p w14:paraId="33929472" w14:textId="215FA58E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September 1</w:t>
            </w:r>
            <w:r w:rsidR="7F6031EB" w:rsidRPr="5FC56848">
              <w:rPr>
                <w:rFonts w:ascii="Arial" w:hAnsi="Arial" w:cs="Arial"/>
                <w:sz w:val="22"/>
                <w:szCs w:val="22"/>
              </w:rPr>
              <w:t>7</w:t>
            </w:r>
            <w:r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00BC5F1F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263D9C06" w14:textId="3470FC3D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Last day to add or drop a Fall/Winter 24-week course or a Fall 12-week course. Courses dropped by this date will not appear on a transcript; no fee penalty. Courses dropped after this date will appear on a transcript with a grade of ‘WDN’ (withdrawn, without academic penalty).</w:t>
            </w:r>
          </w:p>
        </w:tc>
      </w:tr>
      <w:tr w:rsidR="005E531B" w:rsidRPr="005C03C4" w14:paraId="5B524B35" w14:textId="77777777" w:rsidTr="381925E6">
        <w:trPr>
          <w:trHeight w:val="289"/>
        </w:trPr>
        <w:tc>
          <w:tcPr>
            <w:tcW w:w="2830" w:type="dxa"/>
          </w:tcPr>
          <w:p w14:paraId="073ADCC1" w14:textId="6E7B43D7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September 30, 202</w:t>
            </w:r>
            <w:r w:rsidR="08E2BF11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6D869290" w14:textId="23B77D00" w:rsidR="005E531B" w:rsidRPr="005C03C4" w:rsidRDefault="64D55F75">
            <w:pPr>
              <w:rPr>
                <w:rFonts w:ascii="Arial" w:hAnsi="Arial" w:cs="Arial"/>
                <w:sz w:val="22"/>
                <w:szCs w:val="22"/>
              </w:rPr>
            </w:pPr>
            <w:r w:rsidRPr="030D4832">
              <w:rPr>
                <w:rFonts w:ascii="Arial" w:hAnsi="Arial" w:cs="Arial"/>
                <w:sz w:val="22"/>
                <w:szCs w:val="22"/>
              </w:rPr>
              <w:t>National Day for Truth and Reconciliation (non-instructional</w:t>
            </w:r>
            <w:r w:rsidR="384523F6" w:rsidRPr="030D4832">
              <w:rPr>
                <w:rFonts w:ascii="Arial" w:hAnsi="Arial" w:cs="Arial"/>
                <w:sz w:val="22"/>
                <w:szCs w:val="22"/>
              </w:rPr>
              <w:t xml:space="preserve"> day</w:t>
            </w:r>
            <w:r w:rsidRPr="030D483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E531B" w:rsidRPr="005C03C4" w14:paraId="1EE25130" w14:textId="77777777" w:rsidTr="381925E6">
        <w:trPr>
          <w:trHeight w:val="268"/>
        </w:trPr>
        <w:tc>
          <w:tcPr>
            <w:tcW w:w="2830" w:type="dxa"/>
          </w:tcPr>
          <w:p w14:paraId="6E8FD9BB" w14:textId="52621377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October 1</w:t>
            </w:r>
            <w:r w:rsidR="3BC0AD70" w:rsidRPr="5FC56848">
              <w:rPr>
                <w:rFonts w:ascii="Arial" w:hAnsi="Arial" w:cs="Arial"/>
                <w:sz w:val="22"/>
                <w:szCs w:val="22"/>
              </w:rPr>
              <w:t>0</w:t>
            </w:r>
            <w:r w:rsidRPr="5FC56848">
              <w:rPr>
                <w:rFonts w:ascii="Arial" w:hAnsi="Arial" w:cs="Arial"/>
                <w:sz w:val="22"/>
                <w:szCs w:val="22"/>
              </w:rPr>
              <w:t>–1</w:t>
            </w:r>
            <w:r w:rsidR="1BB15C75" w:rsidRPr="5FC56848">
              <w:rPr>
                <w:rFonts w:ascii="Arial" w:hAnsi="Arial" w:cs="Arial"/>
                <w:sz w:val="22"/>
                <w:szCs w:val="22"/>
              </w:rPr>
              <w:t>2</w:t>
            </w:r>
            <w:r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7ED5A528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7F1C115C" w14:textId="5B4B1E8D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Thanksgiving Weekend</w:t>
            </w:r>
          </w:p>
        </w:tc>
      </w:tr>
      <w:tr w:rsidR="005E531B" w:rsidRPr="005C03C4" w14:paraId="765D013D" w14:textId="77777777" w:rsidTr="381925E6">
        <w:trPr>
          <w:trHeight w:val="268"/>
        </w:trPr>
        <w:tc>
          <w:tcPr>
            <w:tcW w:w="2830" w:type="dxa"/>
          </w:tcPr>
          <w:p w14:paraId="748B92EE" w14:textId="56ABDAFB" w:rsidR="005E531B" w:rsidRPr="005C03C4" w:rsidRDefault="1ED75D87" w:rsidP="5FC56848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October</w:t>
            </w:r>
            <w:r w:rsidR="005E531B" w:rsidRPr="5FC5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F6993DA" w:rsidRPr="5FC56848">
              <w:rPr>
                <w:rFonts w:ascii="Arial" w:hAnsi="Arial" w:cs="Arial"/>
                <w:sz w:val="22"/>
                <w:szCs w:val="22"/>
              </w:rPr>
              <w:t>10</w:t>
            </w:r>
            <w:r w:rsidR="005E531B" w:rsidRPr="5FC56848">
              <w:rPr>
                <w:rFonts w:ascii="Arial" w:hAnsi="Arial" w:cs="Arial"/>
                <w:sz w:val="22"/>
                <w:szCs w:val="22"/>
              </w:rPr>
              <w:t>–</w:t>
            </w:r>
            <w:r w:rsidR="2ECA8FBE" w:rsidRPr="5FC56848">
              <w:rPr>
                <w:rFonts w:ascii="Arial" w:hAnsi="Arial" w:cs="Arial"/>
                <w:sz w:val="22"/>
                <w:szCs w:val="22"/>
              </w:rPr>
              <w:t>18</w:t>
            </w:r>
            <w:r w:rsidR="005E531B"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7A4FACF6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6B5171AE" w14:textId="71575EAD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Fall Reading Week</w:t>
            </w:r>
          </w:p>
        </w:tc>
      </w:tr>
      <w:tr w:rsidR="00647C66" w:rsidRPr="005C03C4" w14:paraId="5B822F00" w14:textId="77777777" w:rsidTr="381925E6">
        <w:trPr>
          <w:trHeight w:val="268"/>
        </w:trPr>
        <w:tc>
          <w:tcPr>
            <w:tcW w:w="2830" w:type="dxa"/>
          </w:tcPr>
          <w:p w14:paraId="65701A62" w14:textId="78B23727" w:rsidR="00647C66" w:rsidRPr="005C03C4" w:rsidRDefault="15C417CE" w:rsidP="5FC56848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November</w:t>
            </w:r>
            <w:r w:rsidR="00647C66" w:rsidRPr="5FC5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B174F90" w:rsidRPr="5FC56848">
              <w:rPr>
                <w:rFonts w:ascii="Arial" w:hAnsi="Arial" w:cs="Arial"/>
                <w:sz w:val="22"/>
                <w:szCs w:val="22"/>
              </w:rPr>
              <w:t>30</w:t>
            </w:r>
            <w:r w:rsidR="00647C66"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054D6237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18B10E66" w14:textId="42D9B762" w:rsidR="00647C66" w:rsidRPr="005C03C4" w:rsidRDefault="00121D8E">
            <w:pPr>
              <w:rPr>
                <w:rFonts w:ascii="Arial" w:hAnsi="Arial" w:cs="Arial"/>
                <w:sz w:val="22"/>
                <w:szCs w:val="22"/>
              </w:rPr>
            </w:pPr>
            <w:r w:rsidRPr="00121D8E">
              <w:rPr>
                <w:rFonts w:ascii="Arial" w:hAnsi="Arial" w:cs="Arial"/>
                <w:sz w:val="22"/>
                <w:szCs w:val="22"/>
              </w:rPr>
              <w:t>Last day to withdraw from a Fall 12-week course resulting in a grade of ‘WDN’ (withdrawn, without academic penalty). Course withdrawals after this date will appear on a transcript with a grade of ‘F.’</w:t>
            </w:r>
          </w:p>
        </w:tc>
      </w:tr>
      <w:tr w:rsidR="005E531B" w:rsidRPr="005C03C4" w14:paraId="703772F7" w14:textId="77777777" w:rsidTr="381925E6">
        <w:trPr>
          <w:trHeight w:val="268"/>
        </w:trPr>
        <w:tc>
          <w:tcPr>
            <w:tcW w:w="2830" w:type="dxa"/>
          </w:tcPr>
          <w:p w14:paraId="2EFF947A" w14:textId="6C8D4099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December 9, 202</w:t>
            </w:r>
            <w:r w:rsidR="53E9EA5C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69057B24" w14:textId="3FA90598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Fall</w:t>
            </w:r>
            <w:r w:rsidR="086C6F2D" w:rsidRPr="5FC56848">
              <w:rPr>
                <w:rFonts w:ascii="Arial" w:hAnsi="Arial" w:cs="Arial"/>
                <w:sz w:val="22"/>
                <w:szCs w:val="22"/>
              </w:rPr>
              <w:t>/Winter Term</w:t>
            </w:r>
            <w:r w:rsidRPr="5FC56848">
              <w:rPr>
                <w:rFonts w:ascii="Arial" w:hAnsi="Arial" w:cs="Arial"/>
                <w:sz w:val="22"/>
                <w:szCs w:val="22"/>
              </w:rPr>
              <w:t xml:space="preserve"> classes end</w:t>
            </w:r>
          </w:p>
        </w:tc>
      </w:tr>
      <w:tr w:rsidR="005E531B" w:rsidRPr="005C03C4" w14:paraId="338632BD" w14:textId="77777777" w:rsidTr="381925E6">
        <w:trPr>
          <w:trHeight w:val="268"/>
        </w:trPr>
        <w:tc>
          <w:tcPr>
            <w:tcW w:w="2830" w:type="dxa"/>
          </w:tcPr>
          <w:p w14:paraId="12A35B04" w14:textId="2AC44054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December 10, 202</w:t>
            </w:r>
            <w:r w:rsidR="5CB39911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1A426997" w14:textId="1E9107E7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Study Day</w:t>
            </w:r>
          </w:p>
        </w:tc>
      </w:tr>
      <w:tr w:rsidR="005E531B" w:rsidRPr="005C03C4" w14:paraId="1AED08E7" w14:textId="77777777" w:rsidTr="381925E6">
        <w:trPr>
          <w:trHeight w:val="268"/>
        </w:trPr>
        <w:tc>
          <w:tcPr>
            <w:tcW w:w="2830" w:type="dxa"/>
          </w:tcPr>
          <w:p w14:paraId="5A03C02F" w14:textId="05E2AE59" w:rsidR="005E531B" w:rsidRPr="005C03C4" w:rsidRDefault="005E531B" w:rsidP="005E531B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December 11–22, 202</w:t>
            </w:r>
            <w:r w:rsidR="3EAF947B" w:rsidRPr="5FC5684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15" w:type="dxa"/>
          </w:tcPr>
          <w:p w14:paraId="5CF0BF70" w14:textId="2D36ED66" w:rsidR="005E531B" w:rsidRPr="005C03C4" w:rsidRDefault="005E531B">
            <w:pPr>
              <w:rPr>
                <w:rFonts w:ascii="Arial" w:hAnsi="Arial" w:cs="Arial"/>
                <w:sz w:val="22"/>
                <w:szCs w:val="22"/>
              </w:rPr>
            </w:pPr>
            <w:r w:rsidRPr="005C03C4">
              <w:rPr>
                <w:rFonts w:ascii="Arial" w:hAnsi="Arial" w:cs="Arial"/>
                <w:sz w:val="22"/>
                <w:szCs w:val="22"/>
              </w:rPr>
              <w:t>Mid-year examination period</w:t>
            </w:r>
          </w:p>
        </w:tc>
      </w:tr>
      <w:tr w:rsidR="33E6713E" w14:paraId="091095E0" w14:textId="77777777" w:rsidTr="381925E6">
        <w:trPr>
          <w:trHeight w:val="300"/>
        </w:trPr>
        <w:tc>
          <w:tcPr>
            <w:tcW w:w="2830" w:type="dxa"/>
          </w:tcPr>
          <w:p w14:paraId="3D2F9E6B" w14:textId="41B60F11" w:rsidR="402AD2B1" w:rsidRDefault="402AD2B1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 xml:space="preserve">January </w:t>
            </w:r>
            <w:r w:rsidR="205C1B3A" w:rsidRPr="5FC56848">
              <w:rPr>
                <w:rFonts w:ascii="Arial" w:hAnsi="Arial" w:cs="Arial"/>
                <w:sz w:val="22"/>
                <w:szCs w:val="22"/>
              </w:rPr>
              <w:t>4</w:t>
            </w:r>
            <w:r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35D14FBF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1E353FDD" w14:textId="6857BA35" w:rsidR="402AD2B1" w:rsidRDefault="402AD2B1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33E6713E">
              <w:rPr>
                <w:rFonts w:ascii="Arial" w:hAnsi="Arial" w:cs="Arial"/>
                <w:sz w:val="22"/>
                <w:szCs w:val="22"/>
              </w:rPr>
              <w:t>Classes resume</w:t>
            </w:r>
          </w:p>
        </w:tc>
      </w:tr>
      <w:tr w:rsidR="33E6713E" w14:paraId="041AC8BB" w14:textId="77777777" w:rsidTr="381925E6">
        <w:trPr>
          <w:trHeight w:val="300"/>
        </w:trPr>
        <w:tc>
          <w:tcPr>
            <w:tcW w:w="2830" w:type="dxa"/>
          </w:tcPr>
          <w:p w14:paraId="79D3C43C" w14:textId="56876586" w:rsidR="33E6713E" w:rsidRDefault="1D3B6B47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January 1</w:t>
            </w:r>
            <w:r w:rsidR="670F9A03" w:rsidRPr="5FC56848">
              <w:rPr>
                <w:rFonts w:ascii="Arial" w:hAnsi="Arial" w:cs="Arial"/>
                <w:sz w:val="22"/>
                <w:szCs w:val="22"/>
              </w:rPr>
              <w:t>2</w:t>
            </w:r>
            <w:r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28283921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3BD64C92" w14:textId="621D8E07" w:rsidR="33E6713E" w:rsidRDefault="1D3B6B47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0681092E">
              <w:rPr>
                <w:rFonts w:ascii="Arial" w:hAnsi="Arial" w:cs="Arial"/>
                <w:sz w:val="22"/>
                <w:szCs w:val="22"/>
              </w:rPr>
              <w:t>Last day to add or drop a Winter 12-week course. Courses dropped by this date will not appear on a transcript. Courses dropped after this date will appear on a transcript with a grade of ‘WDN’ (withdrawn, without academic penalty).</w:t>
            </w:r>
          </w:p>
        </w:tc>
      </w:tr>
      <w:tr w:rsidR="33E6713E" w14:paraId="51413B04" w14:textId="77777777" w:rsidTr="381925E6">
        <w:trPr>
          <w:trHeight w:val="300"/>
        </w:trPr>
        <w:tc>
          <w:tcPr>
            <w:tcW w:w="2830" w:type="dxa"/>
          </w:tcPr>
          <w:p w14:paraId="0B8A02AB" w14:textId="0F1AF55A" w:rsidR="33E6713E" w:rsidRDefault="1D3B6B47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February 1</w:t>
            </w:r>
            <w:r w:rsidR="59257C00" w:rsidRPr="5FC56848">
              <w:rPr>
                <w:rFonts w:ascii="Arial" w:hAnsi="Arial" w:cs="Arial"/>
                <w:sz w:val="22"/>
                <w:szCs w:val="22"/>
              </w:rPr>
              <w:t>3</w:t>
            </w:r>
            <w:r w:rsidRPr="5FC56848">
              <w:rPr>
                <w:rFonts w:ascii="Arial" w:hAnsi="Arial" w:cs="Arial"/>
                <w:sz w:val="22"/>
                <w:szCs w:val="22"/>
              </w:rPr>
              <w:t>–2</w:t>
            </w:r>
            <w:r w:rsidR="19CE7FC7" w:rsidRPr="5FC56848">
              <w:rPr>
                <w:rFonts w:ascii="Arial" w:hAnsi="Arial" w:cs="Arial"/>
                <w:sz w:val="22"/>
                <w:szCs w:val="22"/>
              </w:rPr>
              <w:t>1, 2027</w:t>
            </w:r>
          </w:p>
        </w:tc>
        <w:tc>
          <w:tcPr>
            <w:tcW w:w="6615" w:type="dxa"/>
          </w:tcPr>
          <w:p w14:paraId="78B91551" w14:textId="0DF93F69" w:rsidR="33E6713E" w:rsidRDefault="048C9728" w:rsidP="5FC56848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Winter</w:t>
            </w:r>
            <w:r w:rsidR="1D3B6B47" w:rsidRPr="5FC56848">
              <w:rPr>
                <w:rFonts w:ascii="Arial" w:hAnsi="Arial" w:cs="Arial"/>
                <w:sz w:val="22"/>
                <w:szCs w:val="22"/>
              </w:rPr>
              <w:t xml:space="preserve"> Reading Week</w:t>
            </w:r>
          </w:p>
        </w:tc>
      </w:tr>
      <w:tr w:rsidR="5FC56848" w14:paraId="5AC8B0D0" w14:textId="77777777" w:rsidTr="381925E6">
        <w:trPr>
          <w:trHeight w:val="300"/>
        </w:trPr>
        <w:tc>
          <w:tcPr>
            <w:tcW w:w="2830" w:type="dxa"/>
          </w:tcPr>
          <w:p w14:paraId="2AF128B4" w14:textId="78127292" w:rsidR="46AC0A5C" w:rsidRDefault="46AC0A5C" w:rsidP="5FC56848">
            <w:r w:rsidRPr="5FC56848">
              <w:rPr>
                <w:rFonts w:ascii="Arial" w:hAnsi="Arial" w:cs="Arial"/>
                <w:sz w:val="22"/>
                <w:szCs w:val="22"/>
              </w:rPr>
              <w:t>February 15, 2027</w:t>
            </w:r>
          </w:p>
        </w:tc>
        <w:tc>
          <w:tcPr>
            <w:tcW w:w="6615" w:type="dxa"/>
          </w:tcPr>
          <w:p w14:paraId="69BFB3BA" w14:textId="3BF8B284" w:rsidR="46AC0A5C" w:rsidRDefault="46AC0A5C" w:rsidP="5FC56848">
            <w:r w:rsidRPr="5FC56848">
              <w:rPr>
                <w:rFonts w:ascii="Arial" w:hAnsi="Arial" w:cs="Arial"/>
                <w:sz w:val="22"/>
                <w:szCs w:val="22"/>
              </w:rPr>
              <w:t>Family Day</w:t>
            </w:r>
          </w:p>
        </w:tc>
      </w:tr>
      <w:tr w:rsidR="33E6713E" w14:paraId="306574D5" w14:textId="77777777" w:rsidTr="381925E6">
        <w:trPr>
          <w:trHeight w:val="300"/>
        </w:trPr>
        <w:tc>
          <w:tcPr>
            <w:tcW w:w="2830" w:type="dxa"/>
          </w:tcPr>
          <w:p w14:paraId="37B52AB7" w14:textId="4379F9D8" w:rsidR="33E6713E" w:rsidRDefault="46AC0A5C" w:rsidP="5FC56848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March 26</w:t>
            </w:r>
            <w:r w:rsidR="1D3B6B47"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0DCB2655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67D0F189" w14:textId="4908FDFF" w:rsidR="33E6713E" w:rsidRDefault="1D3B6B47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0681092E">
              <w:rPr>
                <w:rFonts w:ascii="Arial" w:hAnsi="Arial" w:cs="Arial"/>
                <w:sz w:val="22"/>
                <w:szCs w:val="22"/>
              </w:rPr>
              <w:t>Good Friday</w:t>
            </w:r>
          </w:p>
        </w:tc>
      </w:tr>
      <w:tr w:rsidR="33E6713E" w14:paraId="6720DDCC" w14:textId="77777777" w:rsidTr="381925E6">
        <w:trPr>
          <w:trHeight w:val="300"/>
        </w:trPr>
        <w:tc>
          <w:tcPr>
            <w:tcW w:w="2830" w:type="dxa"/>
          </w:tcPr>
          <w:p w14:paraId="7A454369" w14:textId="3BEE1EF8" w:rsidR="33E6713E" w:rsidRDefault="6088D97A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March 28</w:t>
            </w:r>
            <w:r w:rsidR="1D3B6B47" w:rsidRPr="5FC56848">
              <w:rPr>
                <w:rFonts w:ascii="Arial" w:hAnsi="Arial" w:cs="Arial"/>
                <w:sz w:val="22"/>
                <w:szCs w:val="22"/>
              </w:rPr>
              <w:t>, 202</w:t>
            </w:r>
            <w:r w:rsidR="7DE4D512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0239E8C5" w14:textId="172D2A07" w:rsidR="33E6713E" w:rsidRDefault="1D3B6B47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0681092E">
              <w:rPr>
                <w:rFonts w:ascii="Arial" w:hAnsi="Arial" w:cs="Arial"/>
                <w:sz w:val="22"/>
                <w:szCs w:val="22"/>
              </w:rPr>
              <w:t>Easter Sunday</w:t>
            </w:r>
          </w:p>
        </w:tc>
      </w:tr>
      <w:tr w:rsidR="0681092E" w14:paraId="2AB1C94D" w14:textId="77777777" w:rsidTr="381925E6">
        <w:trPr>
          <w:trHeight w:val="300"/>
        </w:trPr>
        <w:tc>
          <w:tcPr>
            <w:tcW w:w="2830" w:type="dxa"/>
          </w:tcPr>
          <w:p w14:paraId="4B086325" w14:textId="5EBEFFF8" w:rsidR="1D3B6B47" w:rsidRDefault="1D3B6B47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April 9, 202</w:t>
            </w:r>
            <w:r w:rsidR="6435CF21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3027C190" w14:textId="264632D8" w:rsidR="1D3B6B47" w:rsidRDefault="1D3B6B47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0681092E">
              <w:rPr>
                <w:rFonts w:ascii="Arial" w:hAnsi="Arial" w:cs="Arial"/>
                <w:sz w:val="22"/>
                <w:szCs w:val="22"/>
              </w:rPr>
              <w:t>Fall/Winter classes end</w:t>
            </w:r>
          </w:p>
        </w:tc>
      </w:tr>
      <w:tr w:rsidR="0681092E" w14:paraId="3C46330D" w14:textId="77777777" w:rsidTr="381925E6">
        <w:trPr>
          <w:trHeight w:val="300"/>
        </w:trPr>
        <w:tc>
          <w:tcPr>
            <w:tcW w:w="2830" w:type="dxa"/>
          </w:tcPr>
          <w:p w14:paraId="136DE113" w14:textId="57362DC3" w:rsidR="1D3B6B47" w:rsidRDefault="7A21AC5D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381925E6">
              <w:rPr>
                <w:rFonts w:ascii="Arial" w:hAnsi="Arial" w:cs="Arial"/>
                <w:sz w:val="22"/>
                <w:szCs w:val="22"/>
              </w:rPr>
              <w:t>April 10</w:t>
            </w:r>
            <w:r w:rsidR="71ECEDF9" w:rsidRPr="381925E6">
              <w:rPr>
                <w:rFonts w:ascii="Arial" w:hAnsi="Arial" w:cs="Arial"/>
                <w:sz w:val="22"/>
                <w:szCs w:val="22"/>
              </w:rPr>
              <w:t>–</w:t>
            </w:r>
            <w:r w:rsidRPr="381925E6">
              <w:rPr>
                <w:rFonts w:ascii="Arial" w:hAnsi="Arial" w:cs="Arial"/>
                <w:sz w:val="22"/>
                <w:szCs w:val="22"/>
              </w:rPr>
              <w:t>11, 202</w:t>
            </w:r>
            <w:r w:rsidR="0E69B594" w:rsidRPr="381925E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1089B3A3" w14:textId="307B0059" w:rsidR="1D3B6B47" w:rsidRDefault="1D3B6B47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 xml:space="preserve">Study </w:t>
            </w:r>
            <w:r w:rsidR="769121D1" w:rsidRPr="5FC56848">
              <w:rPr>
                <w:rFonts w:ascii="Arial" w:hAnsi="Arial" w:cs="Arial"/>
                <w:sz w:val="22"/>
                <w:szCs w:val="22"/>
              </w:rPr>
              <w:t>D</w:t>
            </w:r>
            <w:r w:rsidRPr="5FC56848">
              <w:rPr>
                <w:rFonts w:ascii="Arial" w:hAnsi="Arial" w:cs="Arial"/>
                <w:sz w:val="22"/>
                <w:szCs w:val="22"/>
              </w:rPr>
              <w:t>ays</w:t>
            </w:r>
          </w:p>
        </w:tc>
      </w:tr>
      <w:tr w:rsidR="0681092E" w14:paraId="22C7E34C" w14:textId="77777777" w:rsidTr="381925E6">
        <w:trPr>
          <w:trHeight w:val="300"/>
        </w:trPr>
        <w:tc>
          <w:tcPr>
            <w:tcW w:w="2830" w:type="dxa"/>
          </w:tcPr>
          <w:p w14:paraId="50973B2D" w14:textId="6B3B21A0" w:rsidR="1D3B6B47" w:rsidRDefault="708A4A96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5FC56848">
              <w:rPr>
                <w:rFonts w:ascii="Arial" w:hAnsi="Arial" w:cs="Arial"/>
                <w:sz w:val="22"/>
                <w:szCs w:val="22"/>
              </w:rPr>
              <w:t>April 12–30, 202</w:t>
            </w:r>
            <w:r w:rsidR="1A438BD7" w:rsidRPr="5FC568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15" w:type="dxa"/>
          </w:tcPr>
          <w:p w14:paraId="674ECE40" w14:textId="09672691" w:rsidR="1D3B6B47" w:rsidRDefault="1D3B6B47" w:rsidP="0681092E">
            <w:pPr>
              <w:rPr>
                <w:rFonts w:ascii="Arial" w:hAnsi="Arial" w:cs="Arial"/>
                <w:sz w:val="22"/>
                <w:szCs w:val="22"/>
              </w:rPr>
            </w:pPr>
            <w:r w:rsidRPr="0681092E">
              <w:rPr>
                <w:rFonts w:ascii="Arial" w:hAnsi="Arial" w:cs="Arial"/>
                <w:sz w:val="22"/>
                <w:szCs w:val="22"/>
              </w:rPr>
              <w:t>Final examination period</w:t>
            </w:r>
          </w:p>
        </w:tc>
      </w:tr>
    </w:tbl>
    <w:p w14:paraId="7ACF3B2B" w14:textId="7199C508" w:rsidR="33E6713E" w:rsidRPr="0082046C" w:rsidRDefault="7F94444D" w:rsidP="4F7D0729">
      <w:r w:rsidRPr="2539CC20">
        <w:rPr>
          <w:rFonts w:ascii="Arial" w:hAnsi="Arial" w:cs="Arial"/>
          <w:b/>
          <w:bCs/>
          <w:highlight w:val="yellow"/>
        </w:rPr>
        <w:br w:type="page"/>
      </w:r>
      <w:r w:rsidR="297C753D" w:rsidRPr="2539CC20">
        <w:rPr>
          <w:rFonts w:ascii="Arial" w:hAnsi="Arial" w:cs="Arial"/>
          <w:b/>
          <w:bCs/>
        </w:rPr>
        <w:lastRenderedPageBreak/>
        <w:t>Changes to Existing Policies and Procedures</w:t>
      </w:r>
      <w:r w:rsidR="0B547D27" w:rsidRPr="2539CC20">
        <w:rPr>
          <w:rFonts w:ascii="Arial" w:hAnsi="Arial" w:cs="Arial"/>
          <w:b/>
          <w:bCs/>
        </w:rPr>
        <w:t xml:space="preserve"> (</w:t>
      </w:r>
      <w:r w:rsidR="6EF15FFA" w:rsidRPr="2539CC20">
        <w:rPr>
          <w:rFonts w:ascii="Arial" w:hAnsi="Arial" w:cs="Arial"/>
          <w:b/>
          <w:bCs/>
        </w:rPr>
        <w:t>as of</w:t>
      </w:r>
      <w:r w:rsidR="0B547D27" w:rsidRPr="2539CC20">
        <w:rPr>
          <w:rFonts w:ascii="Arial" w:hAnsi="Arial" w:cs="Arial"/>
          <w:b/>
          <w:bCs/>
        </w:rPr>
        <w:t xml:space="preserve"> September 1, 202</w:t>
      </w:r>
      <w:r w:rsidR="7355A0AA" w:rsidRPr="2539CC20">
        <w:rPr>
          <w:rFonts w:ascii="Arial" w:hAnsi="Arial" w:cs="Arial"/>
          <w:b/>
          <w:bCs/>
        </w:rPr>
        <w:t>6</w:t>
      </w:r>
      <w:r w:rsidR="0B547D27" w:rsidRPr="2539CC20">
        <w:rPr>
          <w:rFonts w:ascii="Arial" w:hAnsi="Arial" w:cs="Arial"/>
          <w:b/>
          <w:bCs/>
        </w:rPr>
        <w:t>)</w:t>
      </w:r>
    </w:p>
    <w:p w14:paraId="16A4E941" w14:textId="0C84D478" w:rsidR="1E32ED99" w:rsidRDefault="38E670D4" w:rsidP="1E32ED99">
      <w:r w:rsidRPr="45FB4BA6">
        <w:rPr>
          <w:rFonts w:ascii="Arial" w:hAnsi="Arial" w:cs="Arial"/>
          <w:sz w:val="22"/>
          <w:szCs w:val="22"/>
        </w:rPr>
        <w:t xml:space="preserve">Below are </w:t>
      </w:r>
      <w:r w:rsidRPr="09D6B46E">
        <w:rPr>
          <w:rFonts w:ascii="Arial" w:hAnsi="Arial" w:cs="Arial"/>
          <w:sz w:val="22"/>
          <w:szCs w:val="22"/>
        </w:rPr>
        <w:t xml:space="preserve">links to </w:t>
      </w:r>
      <w:r w:rsidRPr="0ECE940F">
        <w:rPr>
          <w:rFonts w:ascii="Arial" w:hAnsi="Arial" w:cs="Arial"/>
          <w:sz w:val="22"/>
          <w:szCs w:val="22"/>
        </w:rPr>
        <w:t xml:space="preserve">policies and </w:t>
      </w:r>
      <w:r w:rsidRPr="4EBD66A4">
        <w:rPr>
          <w:rFonts w:ascii="Arial" w:hAnsi="Arial" w:cs="Arial"/>
          <w:sz w:val="22"/>
          <w:szCs w:val="22"/>
        </w:rPr>
        <w:t xml:space="preserve">procedures </w:t>
      </w:r>
      <w:r w:rsidRPr="68123CA4">
        <w:rPr>
          <w:rFonts w:ascii="Arial" w:hAnsi="Arial" w:cs="Arial"/>
          <w:sz w:val="22"/>
          <w:szCs w:val="22"/>
        </w:rPr>
        <w:t xml:space="preserve">with </w:t>
      </w:r>
      <w:r w:rsidRPr="36390F6E">
        <w:rPr>
          <w:rFonts w:ascii="Arial" w:hAnsi="Arial" w:cs="Arial"/>
          <w:sz w:val="22"/>
          <w:szCs w:val="22"/>
        </w:rPr>
        <w:t xml:space="preserve">updates that will </w:t>
      </w:r>
      <w:r w:rsidRPr="10AF1BE8">
        <w:rPr>
          <w:rFonts w:ascii="Arial" w:hAnsi="Arial" w:cs="Arial"/>
          <w:sz w:val="22"/>
          <w:szCs w:val="22"/>
        </w:rPr>
        <w:t xml:space="preserve">come into </w:t>
      </w:r>
      <w:r w:rsidRPr="49EED400">
        <w:rPr>
          <w:rFonts w:ascii="Arial" w:hAnsi="Arial" w:cs="Arial"/>
          <w:sz w:val="22"/>
          <w:szCs w:val="22"/>
        </w:rPr>
        <w:t xml:space="preserve">effect on </w:t>
      </w:r>
      <w:r w:rsidRPr="7B8B0AA8">
        <w:rPr>
          <w:rFonts w:ascii="Arial" w:hAnsi="Arial" w:cs="Arial"/>
          <w:sz w:val="22"/>
          <w:szCs w:val="22"/>
        </w:rPr>
        <w:t xml:space="preserve">September </w:t>
      </w:r>
      <w:r w:rsidRPr="7E637BD5">
        <w:rPr>
          <w:rFonts w:ascii="Arial" w:hAnsi="Arial" w:cs="Arial"/>
          <w:sz w:val="22"/>
          <w:szCs w:val="22"/>
        </w:rPr>
        <w:t xml:space="preserve">1, </w:t>
      </w:r>
      <w:r w:rsidRPr="7EE805DB">
        <w:rPr>
          <w:rFonts w:ascii="Arial" w:hAnsi="Arial" w:cs="Arial"/>
          <w:sz w:val="22"/>
          <w:szCs w:val="22"/>
        </w:rPr>
        <w:t>2026</w:t>
      </w:r>
      <w:r w:rsidRPr="373DE5BA">
        <w:rPr>
          <w:rFonts w:ascii="Arial" w:hAnsi="Arial" w:cs="Arial"/>
          <w:sz w:val="22"/>
          <w:szCs w:val="22"/>
        </w:rPr>
        <w:t>.</w:t>
      </w:r>
      <w:r w:rsidRPr="229C867B">
        <w:rPr>
          <w:rFonts w:ascii="Arial" w:hAnsi="Arial" w:cs="Arial"/>
          <w:sz w:val="22"/>
          <w:szCs w:val="22"/>
        </w:rPr>
        <w:t xml:space="preserve"> </w:t>
      </w:r>
      <w:r w:rsidRPr="100BD9D1">
        <w:rPr>
          <w:rFonts w:ascii="Arial" w:hAnsi="Arial" w:cs="Arial"/>
          <w:sz w:val="22"/>
          <w:szCs w:val="22"/>
        </w:rPr>
        <w:t xml:space="preserve">These links are the </w:t>
      </w:r>
      <w:r w:rsidRPr="5CA35C82">
        <w:rPr>
          <w:rFonts w:ascii="Arial" w:hAnsi="Arial" w:cs="Arial"/>
          <w:sz w:val="22"/>
          <w:szCs w:val="22"/>
        </w:rPr>
        <w:t xml:space="preserve">permanent </w:t>
      </w:r>
      <w:r w:rsidRPr="6B590AF2">
        <w:rPr>
          <w:rFonts w:ascii="Arial" w:hAnsi="Arial" w:cs="Arial"/>
          <w:sz w:val="22"/>
          <w:szCs w:val="22"/>
        </w:rPr>
        <w:t xml:space="preserve">links to the </w:t>
      </w:r>
      <w:r w:rsidR="38171618" w:rsidRPr="29FA86FC">
        <w:rPr>
          <w:rFonts w:ascii="Arial" w:hAnsi="Arial" w:cs="Arial"/>
          <w:sz w:val="22"/>
          <w:szCs w:val="22"/>
        </w:rPr>
        <w:t>policy that is currently</w:t>
      </w:r>
      <w:r w:rsidR="38171618" w:rsidRPr="6B205A06">
        <w:rPr>
          <w:rFonts w:ascii="Arial" w:hAnsi="Arial" w:cs="Arial"/>
          <w:sz w:val="22"/>
          <w:szCs w:val="22"/>
        </w:rPr>
        <w:t xml:space="preserve"> </w:t>
      </w:r>
      <w:r w:rsidR="38171618" w:rsidRPr="7B7CEBFE">
        <w:rPr>
          <w:rFonts w:ascii="Arial" w:hAnsi="Arial" w:cs="Arial"/>
          <w:sz w:val="22"/>
          <w:szCs w:val="22"/>
        </w:rPr>
        <w:t xml:space="preserve">effective. </w:t>
      </w:r>
      <w:r w:rsidR="4E126EC6" w:rsidRPr="3F7C9BFE">
        <w:rPr>
          <w:rFonts w:ascii="Arial" w:hAnsi="Arial" w:cs="Arial"/>
          <w:sz w:val="22"/>
          <w:szCs w:val="22"/>
        </w:rPr>
        <w:t xml:space="preserve">The permanent link will take students to the updated version of the </w:t>
      </w:r>
      <w:r w:rsidR="4E126EC6" w:rsidRPr="7A31185F">
        <w:rPr>
          <w:rFonts w:ascii="Arial" w:hAnsi="Arial" w:cs="Arial"/>
          <w:sz w:val="22"/>
          <w:szCs w:val="22"/>
        </w:rPr>
        <w:t>policy</w:t>
      </w:r>
      <w:r w:rsidR="4E126EC6" w:rsidRPr="18EEFA10">
        <w:rPr>
          <w:rFonts w:ascii="Arial" w:hAnsi="Arial" w:cs="Arial"/>
          <w:sz w:val="22"/>
          <w:szCs w:val="22"/>
        </w:rPr>
        <w:t>/</w:t>
      </w:r>
      <w:r w:rsidR="4E126EC6" w:rsidRPr="5D37CC3C">
        <w:rPr>
          <w:rFonts w:ascii="Arial" w:hAnsi="Arial" w:cs="Arial"/>
          <w:sz w:val="22"/>
          <w:szCs w:val="22"/>
        </w:rPr>
        <w:t>procedure</w:t>
      </w:r>
      <w:r w:rsidR="4E126EC6" w:rsidRPr="4E7616FB">
        <w:rPr>
          <w:rFonts w:ascii="Arial" w:hAnsi="Arial" w:cs="Arial"/>
          <w:sz w:val="22"/>
          <w:szCs w:val="22"/>
        </w:rPr>
        <w:t xml:space="preserve"> when it </w:t>
      </w:r>
      <w:r w:rsidR="4E126EC6" w:rsidRPr="67C091BD">
        <w:rPr>
          <w:rFonts w:ascii="Arial" w:hAnsi="Arial" w:cs="Arial"/>
          <w:sz w:val="22"/>
          <w:szCs w:val="22"/>
        </w:rPr>
        <w:t xml:space="preserve">takes </w:t>
      </w:r>
      <w:r w:rsidR="4E126EC6" w:rsidRPr="46245C1A">
        <w:rPr>
          <w:rFonts w:ascii="Arial" w:hAnsi="Arial" w:cs="Arial"/>
          <w:sz w:val="22"/>
          <w:szCs w:val="22"/>
        </w:rPr>
        <w:t xml:space="preserve">effect on </w:t>
      </w:r>
      <w:r w:rsidR="4E126EC6" w:rsidRPr="15DCE644">
        <w:rPr>
          <w:rFonts w:ascii="Arial" w:hAnsi="Arial" w:cs="Arial"/>
          <w:sz w:val="22"/>
          <w:szCs w:val="22"/>
        </w:rPr>
        <w:t xml:space="preserve">September </w:t>
      </w:r>
      <w:r w:rsidR="4E126EC6" w:rsidRPr="28538B51">
        <w:rPr>
          <w:rFonts w:ascii="Arial" w:hAnsi="Arial" w:cs="Arial"/>
          <w:sz w:val="22"/>
          <w:szCs w:val="22"/>
        </w:rPr>
        <w:t>1</w:t>
      </w:r>
      <w:r w:rsidR="58B94FEB" w:rsidRPr="6D5D66F6">
        <w:rPr>
          <w:rFonts w:ascii="Arial" w:hAnsi="Arial" w:cs="Arial"/>
          <w:sz w:val="22"/>
          <w:szCs w:val="22"/>
        </w:rPr>
        <w:t xml:space="preserve"> (</w:t>
      </w:r>
      <w:r w:rsidR="58B94FEB" w:rsidRPr="7A074041">
        <w:rPr>
          <w:rFonts w:ascii="Arial" w:hAnsi="Arial" w:cs="Arial"/>
          <w:sz w:val="22"/>
          <w:szCs w:val="22"/>
        </w:rPr>
        <w:t>if you</w:t>
      </w:r>
      <w:r w:rsidR="58B94FEB" w:rsidRPr="3A1F7190">
        <w:rPr>
          <w:rFonts w:ascii="Arial" w:hAnsi="Arial" w:cs="Arial"/>
          <w:sz w:val="22"/>
          <w:szCs w:val="22"/>
        </w:rPr>
        <w:t xml:space="preserve"> use the </w:t>
      </w:r>
      <w:r w:rsidR="58B94FEB" w:rsidRPr="2E94616F">
        <w:rPr>
          <w:rFonts w:ascii="Arial" w:hAnsi="Arial" w:cs="Arial"/>
          <w:sz w:val="22"/>
          <w:szCs w:val="22"/>
        </w:rPr>
        <w:t>permanent link</w:t>
      </w:r>
      <w:r w:rsidR="58B94FEB" w:rsidRPr="7F314136">
        <w:rPr>
          <w:rFonts w:ascii="Arial" w:hAnsi="Arial" w:cs="Arial"/>
          <w:sz w:val="22"/>
          <w:szCs w:val="22"/>
        </w:rPr>
        <w:t xml:space="preserve">, you </w:t>
      </w:r>
      <w:r w:rsidR="58B94FEB" w:rsidRPr="28E7D807">
        <w:rPr>
          <w:rFonts w:ascii="Arial" w:hAnsi="Arial" w:cs="Arial"/>
          <w:sz w:val="22"/>
          <w:szCs w:val="22"/>
        </w:rPr>
        <w:t xml:space="preserve">will not </w:t>
      </w:r>
      <w:r w:rsidR="58B94FEB" w:rsidRPr="2180F7D7">
        <w:rPr>
          <w:rFonts w:ascii="Arial" w:hAnsi="Arial" w:cs="Arial"/>
          <w:sz w:val="22"/>
          <w:szCs w:val="22"/>
        </w:rPr>
        <w:t xml:space="preserve">need to </w:t>
      </w:r>
      <w:r w:rsidR="58B94FEB" w:rsidRPr="4E681D5E">
        <w:rPr>
          <w:rFonts w:ascii="Arial" w:hAnsi="Arial" w:cs="Arial"/>
          <w:sz w:val="22"/>
          <w:szCs w:val="22"/>
        </w:rPr>
        <w:t>replace</w:t>
      </w:r>
      <w:r w:rsidR="58B94FEB" w:rsidRPr="0E653944">
        <w:rPr>
          <w:rFonts w:ascii="Arial" w:hAnsi="Arial" w:cs="Arial"/>
          <w:sz w:val="22"/>
          <w:szCs w:val="22"/>
        </w:rPr>
        <w:t xml:space="preserve"> </w:t>
      </w:r>
      <w:r w:rsidR="00CA2F04">
        <w:rPr>
          <w:rFonts w:ascii="Arial" w:hAnsi="Arial" w:cs="Arial"/>
          <w:sz w:val="22"/>
          <w:szCs w:val="22"/>
        </w:rPr>
        <w:t>it</w:t>
      </w:r>
      <w:r w:rsidR="58B94FEB" w:rsidRPr="197E244D">
        <w:rPr>
          <w:rFonts w:ascii="Arial" w:hAnsi="Arial" w:cs="Arial"/>
          <w:sz w:val="22"/>
          <w:szCs w:val="22"/>
        </w:rPr>
        <w:t xml:space="preserve"> </w:t>
      </w:r>
      <w:r w:rsidR="58B94FEB" w:rsidRPr="4F69253F">
        <w:rPr>
          <w:rFonts w:ascii="Arial" w:hAnsi="Arial" w:cs="Arial"/>
          <w:sz w:val="22"/>
          <w:szCs w:val="22"/>
        </w:rPr>
        <w:t>later</w:t>
      </w:r>
      <w:r w:rsidR="58B94FEB" w:rsidRPr="3992A035">
        <w:rPr>
          <w:rFonts w:ascii="Arial" w:hAnsi="Arial" w:cs="Arial"/>
          <w:sz w:val="22"/>
          <w:szCs w:val="22"/>
        </w:rPr>
        <w:t>).</w:t>
      </w:r>
    </w:p>
    <w:p w14:paraId="787E3B9F" w14:textId="2CC86E6C" w:rsidR="38171618" w:rsidRDefault="009C7DF6">
      <w:hyperlink r:id="rId10">
        <w:r w:rsidR="38171618" w:rsidRPr="480AD897">
          <w:rPr>
            <w:rStyle w:val="Hyperlink"/>
          </w:rPr>
          <w:t>Requests for Relief from Academic Decisions</w:t>
        </w:r>
      </w:hyperlink>
      <w:r w:rsidR="38171618" w:rsidRPr="480AD897">
        <w:rPr>
          <w:rFonts w:ascii="Arial" w:hAnsi="Arial" w:cs="Arial"/>
          <w:sz w:val="22"/>
          <w:szCs w:val="22"/>
        </w:rPr>
        <w:t xml:space="preserve"> </w:t>
      </w:r>
    </w:p>
    <w:p w14:paraId="1034C506" w14:textId="6E0B073A" w:rsidR="38171618" w:rsidRDefault="009C7DF6" w:rsidP="480AD89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hyperlink r:id="rId11">
        <w:r w:rsidR="38171618" w:rsidRPr="480AD897">
          <w:rPr>
            <w:rStyle w:val="Hyperlink"/>
          </w:rPr>
          <w:t>Undergraduate Procedures</w:t>
        </w:r>
      </w:hyperlink>
      <w:r w:rsidR="38171618" w:rsidRPr="480AD897">
        <w:rPr>
          <w:rFonts w:ascii="Arial" w:hAnsi="Arial" w:cs="Arial"/>
          <w:sz w:val="22"/>
          <w:szCs w:val="22"/>
        </w:rPr>
        <w:t xml:space="preserve"> </w:t>
      </w:r>
    </w:p>
    <w:p w14:paraId="219798FF" w14:textId="0B96FA13" w:rsidR="38171618" w:rsidRDefault="009C7DF6">
      <w:hyperlink r:id="rId12">
        <w:r w:rsidR="38171618" w:rsidRPr="480AD897">
          <w:rPr>
            <w:rStyle w:val="Hyperlink"/>
          </w:rPr>
          <w:t>Scholastic Offences</w:t>
        </w:r>
      </w:hyperlink>
      <w:r w:rsidR="38171618" w:rsidRPr="480AD897">
        <w:rPr>
          <w:rFonts w:ascii="Arial" w:hAnsi="Arial" w:cs="Arial"/>
          <w:sz w:val="22"/>
          <w:szCs w:val="22"/>
        </w:rPr>
        <w:t xml:space="preserve"> </w:t>
      </w:r>
    </w:p>
    <w:p w14:paraId="6205514E" w14:textId="121647F6" w:rsidR="38171618" w:rsidRDefault="009C7DF6" w:rsidP="480AD897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hyperlink r:id="rId13">
        <w:r w:rsidR="38171618" w:rsidRPr="480AD897">
          <w:rPr>
            <w:rStyle w:val="Hyperlink"/>
          </w:rPr>
          <w:t>Undergraduate Procedures</w:t>
        </w:r>
      </w:hyperlink>
    </w:p>
    <w:p w14:paraId="4204F1D5" w14:textId="595D5E20" w:rsidR="38171618" w:rsidRDefault="009C7DF6">
      <w:hyperlink r:id="rId14">
        <w:r w:rsidR="38171618" w:rsidRPr="480AD897">
          <w:rPr>
            <w:rStyle w:val="Hyperlink"/>
          </w:rPr>
          <w:t>Senate Review Board Appeals</w:t>
        </w:r>
      </w:hyperlink>
      <w:r w:rsidR="38171618" w:rsidRPr="480AD897">
        <w:rPr>
          <w:rFonts w:ascii="Arial" w:hAnsi="Arial" w:cs="Arial"/>
          <w:sz w:val="22"/>
          <w:szCs w:val="22"/>
        </w:rPr>
        <w:t xml:space="preserve"> </w:t>
      </w:r>
    </w:p>
    <w:p w14:paraId="00603102" w14:textId="02D7371E" w:rsidR="38171618" w:rsidRDefault="009C7DF6" w:rsidP="480AD897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hyperlink r:id="rId15">
        <w:r w:rsidR="38171618" w:rsidRPr="480AD897">
          <w:rPr>
            <w:rStyle w:val="Hyperlink"/>
          </w:rPr>
          <w:t>Procedures</w:t>
        </w:r>
      </w:hyperlink>
    </w:p>
    <w:p w14:paraId="55C33BED" w14:textId="41E4A31A" w:rsidR="18D6EB5A" w:rsidRDefault="18D6EB5A" w:rsidP="18D6EB5A">
      <w:pPr>
        <w:rPr>
          <w:rFonts w:ascii="Arial" w:hAnsi="Arial" w:cs="Arial"/>
          <w:sz w:val="22"/>
          <w:szCs w:val="22"/>
        </w:rPr>
      </w:pPr>
    </w:p>
    <w:p w14:paraId="2CF1D80F" w14:textId="18D76B8D" w:rsidR="3575AAB6" w:rsidRDefault="1B619220" w:rsidP="0E276E1A">
      <w:pPr>
        <w:rPr>
          <w:rFonts w:ascii="Arial" w:hAnsi="Arial" w:cs="Arial"/>
          <w:sz w:val="22"/>
          <w:szCs w:val="22"/>
        </w:rPr>
      </w:pPr>
      <w:r w:rsidRPr="138803EA">
        <w:rPr>
          <w:rFonts w:ascii="Arial" w:hAnsi="Arial" w:cs="Arial"/>
          <w:sz w:val="22"/>
          <w:szCs w:val="22"/>
        </w:rPr>
        <w:t xml:space="preserve">If you would like to </w:t>
      </w:r>
      <w:r w:rsidRPr="50B1622E">
        <w:rPr>
          <w:rFonts w:ascii="Arial" w:hAnsi="Arial" w:cs="Arial"/>
          <w:sz w:val="22"/>
          <w:szCs w:val="22"/>
        </w:rPr>
        <w:t xml:space="preserve">review the </w:t>
      </w:r>
      <w:r w:rsidRPr="4F92D8CC">
        <w:rPr>
          <w:rFonts w:ascii="Arial" w:hAnsi="Arial" w:cs="Arial"/>
          <w:sz w:val="22"/>
          <w:szCs w:val="22"/>
        </w:rPr>
        <w:t>updated policies and</w:t>
      </w:r>
      <w:r w:rsidRPr="7B92C6E0">
        <w:rPr>
          <w:rFonts w:ascii="Arial" w:hAnsi="Arial" w:cs="Arial"/>
          <w:sz w:val="22"/>
          <w:szCs w:val="22"/>
        </w:rPr>
        <w:t xml:space="preserve"> </w:t>
      </w:r>
      <w:r w:rsidRPr="21DF889B">
        <w:rPr>
          <w:rFonts w:ascii="Arial" w:hAnsi="Arial" w:cs="Arial"/>
          <w:sz w:val="22"/>
          <w:szCs w:val="22"/>
        </w:rPr>
        <w:t xml:space="preserve">procedures </w:t>
      </w:r>
      <w:r w:rsidR="649B0A43" w:rsidRPr="239F99B3">
        <w:rPr>
          <w:rFonts w:ascii="Arial" w:hAnsi="Arial" w:cs="Arial"/>
          <w:sz w:val="22"/>
          <w:szCs w:val="22"/>
        </w:rPr>
        <w:t>in advance of</w:t>
      </w:r>
      <w:r w:rsidRPr="26DED005">
        <w:rPr>
          <w:rFonts w:ascii="Arial" w:hAnsi="Arial" w:cs="Arial"/>
          <w:sz w:val="22"/>
          <w:szCs w:val="22"/>
        </w:rPr>
        <w:t xml:space="preserve"> </w:t>
      </w:r>
      <w:r w:rsidRPr="2FCBFB31">
        <w:rPr>
          <w:rFonts w:ascii="Arial" w:hAnsi="Arial" w:cs="Arial"/>
          <w:sz w:val="22"/>
          <w:szCs w:val="22"/>
        </w:rPr>
        <w:t xml:space="preserve">September </w:t>
      </w:r>
      <w:r w:rsidRPr="10222908">
        <w:rPr>
          <w:rFonts w:ascii="Arial" w:hAnsi="Arial" w:cs="Arial"/>
          <w:sz w:val="22"/>
          <w:szCs w:val="22"/>
        </w:rPr>
        <w:t>1, 2026</w:t>
      </w:r>
      <w:r w:rsidRPr="6B82441F">
        <w:rPr>
          <w:rFonts w:ascii="Arial" w:hAnsi="Arial" w:cs="Arial"/>
          <w:sz w:val="22"/>
          <w:szCs w:val="22"/>
        </w:rPr>
        <w:t>,</w:t>
      </w:r>
      <w:r w:rsidRPr="10222908">
        <w:rPr>
          <w:rFonts w:ascii="Arial" w:hAnsi="Arial" w:cs="Arial"/>
          <w:sz w:val="22"/>
          <w:szCs w:val="22"/>
        </w:rPr>
        <w:t xml:space="preserve"> </w:t>
      </w:r>
      <w:r w:rsidRPr="5D862EE9">
        <w:rPr>
          <w:rFonts w:ascii="Arial" w:hAnsi="Arial" w:cs="Arial"/>
          <w:sz w:val="22"/>
          <w:szCs w:val="22"/>
        </w:rPr>
        <w:t>please</w:t>
      </w:r>
      <w:r w:rsidRPr="790D8E43">
        <w:rPr>
          <w:rFonts w:ascii="Arial" w:hAnsi="Arial" w:cs="Arial"/>
          <w:sz w:val="22"/>
          <w:szCs w:val="22"/>
        </w:rPr>
        <w:t xml:space="preserve"> visit</w:t>
      </w:r>
      <w:r w:rsidRPr="5D862EE9">
        <w:rPr>
          <w:rFonts w:ascii="Arial" w:hAnsi="Arial" w:cs="Arial"/>
          <w:sz w:val="22"/>
          <w:szCs w:val="22"/>
        </w:rPr>
        <w:t xml:space="preserve"> </w:t>
      </w:r>
      <w:r w:rsidR="0E77CF99" w:rsidRPr="071F7E40">
        <w:rPr>
          <w:rFonts w:ascii="Arial" w:hAnsi="Arial" w:cs="Arial"/>
          <w:sz w:val="22"/>
          <w:szCs w:val="22"/>
        </w:rPr>
        <w:t xml:space="preserve">the </w:t>
      </w:r>
      <w:hyperlink r:id="rId16">
        <w:r w:rsidR="0E77CF99" w:rsidRPr="58BAACA9">
          <w:rPr>
            <w:rStyle w:val="Hyperlink"/>
          </w:rPr>
          <w:t>University Secretariat website</w:t>
        </w:r>
        <w:r w:rsidR="4DCB69A1" w:rsidRPr="16E38E07">
          <w:rPr>
            <w:rStyle w:val="Hyperlink"/>
          </w:rPr>
          <w:t>.</w:t>
        </w:r>
      </w:hyperlink>
      <w:r w:rsidR="4DCB69A1" w:rsidRPr="16E38E07">
        <w:rPr>
          <w:rFonts w:ascii="Arial" w:hAnsi="Arial" w:cs="Arial"/>
          <w:sz w:val="22"/>
          <w:szCs w:val="22"/>
        </w:rPr>
        <w:t xml:space="preserve">  </w:t>
      </w:r>
      <w:r w:rsidR="2F9DB0BD" w:rsidRPr="6A46C0CF">
        <w:rPr>
          <w:rFonts w:ascii="Arial" w:hAnsi="Arial" w:cs="Arial"/>
          <w:sz w:val="22"/>
          <w:szCs w:val="22"/>
        </w:rPr>
        <w:t>L</w:t>
      </w:r>
      <w:r w:rsidR="4DCB69A1" w:rsidRPr="6A46C0CF">
        <w:rPr>
          <w:rFonts w:ascii="Arial" w:hAnsi="Arial" w:cs="Arial"/>
          <w:sz w:val="22"/>
          <w:szCs w:val="22"/>
        </w:rPr>
        <w:t>inks</w:t>
      </w:r>
      <w:r w:rsidR="4DCB69A1" w:rsidRPr="0528317F">
        <w:rPr>
          <w:rFonts w:ascii="Arial" w:hAnsi="Arial" w:cs="Arial"/>
          <w:sz w:val="22"/>
          <w:szCs w:val="22"/>
        </w:rPr>
        <w:t xml:space="preserve"> </w:t>
      </w:r>
      <w:r w:rsidR="393787BC" w:rsidRPr="6E6A2593">
        <w:rPr>
          <w:rFonts w:ascii="Arial" w:hAnsi="Arial" w:cs="Arial"/>
          <w:sz w:val="22"/>
          <w:szCs w:val="22"/>
        </w:rPr>
        <w:t xml:space="preserve">to </w:t>
      </w:r>
      <w:r w:rsidR="393787BC" w:rsidRPr="6893F1E5">
        <w:rPr>
          <w:rFonts w:ascii="Arial" w:hAnsi="Arial" w:cs="Arial"/>
          <w:sz w:val="22"/>
          <w:szCs w:val="22"/>
        </w:rPr>
        <w:t xml:space="preserve">the </w:t>
      </w:r>
      <w:r w:rsidR="393787BC" w:rsidRPr="746DC927">
        <w:rPr>
          <w:rFonts w:ascii="Arial" w:hAnsi="Arial" w:cs="Arial"/>
          <w:sz w:val="22"/>
          <w:szCs w:val="22"/>
        </w:rPr>
        <w:t xml:space="preserve">updated </w:t>
      </w:r>
      <w:r w:rsidR="393787BC" w:rsidRPr="7374F373">
        <w:rPr>
          <w:rFonts w:ascii="Arial" w:hAnsi="Arial" w:cs="Arial"/>
          <w:sz w:val="22"/>
          <w:szCs w:val="22"/>
        </w:rPr>
        <w:t xml:space="preserve">policies </w:t>
      </w:r>
      <w:r w:rsidR="393787BC" w:rsidRPr="490C91F4">
        <w:rPr>
          <w:rFonts w:ascii="Arial" w:hAnsi="Arial" w:cs="Arial"/>
          <w:sz w:val="22"/>
          <w:szCs w:val="22"/>
        </w:rPr>
        <w:t xml:space="preserve">and </w:t>
      </w:r>
      <w:r w:rsidR="393787BC" w:rsidRPr="3CF5585F">
        <w:rPr>
          <w:rFonts w:ascii="Arial" w:hAnsi="Arial" w:cs="Arial"/>
          <w:sz w:val="22"/>
          <w:szCs w:val="22"/>
        </w:rPr>
        <w:t xml:space="preserve">procedures </w:t>
      </w:r>
      <w:r w:rsidR="4DCB69A1" w:rsidRPr="3CF5585F">
        <w:rPr>
          <w:rFonts w:ascii="Arial" w:hAnsi="Arial" w:cs="Arial"/>
          <w:sz w:val="22"/>
          <w:szCs w:val="22"/>
        </w:rPr>
        <w:t>are</w:t>
      </w:r>
      <w:r w:rsidR="4DCB69A1" w:rsidRPr="6A42AF24">
        <w:rPr>
          <w:rFonts w:ascii="Arial" w:hAnsi="Arial" w:cs="Arial"/>
          <w:sz w:val="22"/>
          <w:szCs w:val="22"/>
        </w:rPr>
        <w:t xml:space="preserve"> </w:t>
      </w:r>
      <w:r w:rsidR="7E1425B5" w:rsidRPr="1A1E6090">
        <w:rPr>
          <w:rFonts w:ascii="Arial" w:hAnsi="Arial" w:cs="Arial"/>
          <w:sz w:val="22"/>
          <w:szCs w:val="22"/>
        </w:rPr>
        <w:t xml:space="preserve">also </w:t>
      </w:r>
      <w:r w:rsidR="4DCB69A1" w:rsidRPr="1A1E6090">
        <w:rPr>
          <w:rFonts w:ascii="Arial" w:hAnsi="Arial" w:cs="Arial"/>
          <w:sz w:val="22"/>
          <w:szCs w:val="22"/>
        </w:rPr>
        <w:t>provided</w:t>
      </w:r>
      <w:r w:rsidR="4DCB69A1" w:rsidRPr="6A42AF24">
        <w:rPr>
          <w:rFonts w:ascii="Arial" w:hAnsi="Arial" w:cs="Arial"/>
          <w:sz w:val="22"/>
          <w:szCs w:val="22"/>
        </w:rPr>
        <w:t xml:space="preserve"> below </w:t>
      </w:r>
      <w:r w:rsidR="4DCB69A1" w:rsidRPr="2529BDA3">
        <w:rPr>
          <w:rFonts w:ascii="Arial" w:hAnsi="Arial" w:cs="Arial"/>
          <w:sz w:val="22"/>
          <w:szCs w:val="22"/>
        </w:rPr>
        <w:t xml:space="preserve">in the </w:t>
      </w:r>
      <w:r w:rsidR="4DCB69A1" w:rsidRPr="3B913C27">
        <w:rPr>
          <w:rFonts w:ascii="Arial" w:hAnsi="Arial" w:cs="Arial"/>
          <w:sz w:val="22"/>
          <w:szCs w:val="22"/>
        </w:rPr>
        <w:t xml:space="preserve">section </w:t>
      </w:r>
      <w:hyperlink w:anchor="Bookmark1" w:history="1">
        <w:r w:rsidR="4DCB69A1" w:rsidRPr="0733A739">
          <w:rPr>
            <w:rStyle w:val="Hyperlink"/>
          </w:rPr>
          <w:t>Key Academic Policies and Proc</w:t>
        </w:r>
        <w:r w:rsidR="12EC8B49" w:rsidRPr="0733A739">
          <w:rPr>
            <w:rStyle w:val="Hyperlink"/>
          </w:rPr>
          <w:t>edures</w:t>
        </w:r>
      </w:hyperlink>
      <w:r w:rsidR="12EC8B49" w:rsidRPr="0733A739">
        <w:rPr>
          <w:rFonts w:ascii="Arial" w:hAnsi="Arial" w:cs="Arial"/>
          <w:sz w:val="22"/>
          <w:szCs w:val="22"/>
        </w:rPr>
        <w:t>.</w:t>
      </w:r>
      <w:r w:rsidR="4DCB69A1" w:rsidRPr="32BBC6A3">
        <w:rPr>
          <w:rFonts w:ascii="Arial" w:hAnsi="Arial" w:cs="Arial"/>
          <w:sz w:val="22"/>
          <w:szCs w:val="22"/>
        </w:rPr>
        <w:t xml:space="preserve"> </w:t>
      </w:r>
    </w:p>
    <w:p w14:paraId="4CDC61D8" w14:textId="3ADD9185" w:rsidR="27600C32" w:rsidRDefault="27600C32" w:rsidP="621664E7">
      <w:pPr>
        <w:rPr>
          <w:rFonts w:ascii="Arial" w:hAnsi="Arial" w:cs="Arial"/>
          <w:sz w:val="22"/>
          <w:szCs w:val="22"/>
        </w:rPr>
      </w:pPr>
      <w:r>
        <w:br/>
      </w:r>
    </w:p>
    <w:p w14:paraId="6C1F351C" w14:textId="604CF54A" w:rsidR="60519092" w:rsidRDefault="60519092" w:rsidP="5EE7639B">
      <w:pPr>
        <w:rPr>
          <w:rFonts w:ascii="Arial" w:hAnsi="Arial" w:cs="Arial"/>
          <w:b/>
          <w:bCs/>
        </w:rPr>
      </w:pPr>
      <w:r w:rsidRPr="14B4A70B">
        <w:rPr>
          <w:rFonts w:ascii="Arial" w:hAnsi="Arial" w:cs="Arial"/>
          <w:b/>
          <w:bCs/>
        </w:rPr>
        <w:t>Course Outlines Policy</w:t>
      </w:r>
    </w:p>
    <w:p w14:paraId="200068DD" w14:textId="70091813" w:rsidR="796EE250" w:rsidRDefault="7917D4D7" w:rsidP="5E8D8364">
      <w:pPr>
        <w:jc w:val="both"/>
      </w:pPr>
      <w:r w:rsidRPr="09C1D19B">
        <w:rPr>
          <w:rFonts w:ascii="Arial" w:hAnsi="Arial" w:cs="Arial"/>
          <w:sz w:val="22"/>
          <w:szCs w:val="22"/>
        </w:rPr>
        <w:t>Below is a link to a change in policy that will come into effect on September 1, 202</w:t>
      </w:r>
      <w:r w:rsidR="66086C7B" w:rsidRPr="09C1D19B">
        <w:rPr>
          <w:rFonts w:ascii="Arial" w:hAnsi="Arial" w:cs="Arial"/>
          <w:sz w:val="22"/>
          <w:szCs w:val="22"/>
        </w:rPr>
        <w:t>6</w:t>
      </w:r>
      <w:r w:rsidRPr="09C1D19B">
        <w:rPr>
          <w:rFonts w:ascii="Arial" w:hAnsi="Arial" w:cs="Arial"/>
          <w:sz w:val="22"/>
          <w:szCs w:val="22"/>
        </w:rPr>
        <w:t>. As per the Course Outline</w:t>
      </w:r>
      <w:r w:rsidR="4CC39D64" w:rsidRPr="09C1D19B">
        <w:rPr>
          <w:rFonts w:ascii="Arial" w:hAnsi="Arial" w:cs="Arial"/>
          <w:sz w:val="22"/>
          <w:szCs w:val="22"/>
        </w:rPr>
        <w:t>s</w:t>
      </w:r>
      <w:r w:rsidR="301DBBC9" w:rsidRPr="09C1D19B">
        <w:rPr>
          <w:rFonts w:ascii="Arial" w:hAnsi="Arial" w:cs="Arial"/>
          <w:sz w:val="22"/>
          <w:szCs w:val="22"/>
        </w:rPr>
        <w:t xml:space="preserve"> policy</w:t>
      </w:r>
      <w:r w:rsidRPr="09C1D19B">
        <w:rPr>
          <w:rFonts w:ascii="Arial" w:hAnsi="Arial" w:cs="Arial"/>
          <w:sz w:val="22"/>
          <w:szCs w:val="22"/>
        </w:rPr>
        <w:t xml:space="preserve">, </w:t>
      </w:r>
      <w:r w:rsidR="4C81CFC4" w:rsidRPr="09C1D19B">
        <w:rPr>
          <w:rFonts w:ascii="Arial" w:hAnsi="Arial" w:cs="Arial"/>
          <w:sz w:val="22"/>
          <w:szCs w:val="22"/>
        </w:rPr>
        <w:t xml:space="preserve">a description and </w:t>
      </w:r>
      <w:r w:rsidR="0437CE3F" w:rsidRPr="09C1D19B">
        <w:rPr>
          <w:rFonts w:ascii="Arial" w:hAnsi="Arial" w:cs="Arial"/>
          <w:sz w:val="22"/>
          <w:szCs w:val="22"/>
        </w:rPr>
        <w:t>the approximate costs for all required and recommended course learning materials</w:t>
      </w:r>
      <w:r w:rsidR="660FFC89" w:rsidRPr="09C1D19B">
        <w:rPr>
          <w:rFonts w:ascii="Arial" w:hAnsi="Arial" w:cs="Arial"/>
          <w:sz w:val="22"/>
          <w:szCs w:val="22"/>
        </w:rPr>
        <w:t xml:space="preserve"> for the course, including textbooks, supplemental information, notes, manuals, laboratory or safety materials, and any specific electronic devices,</w:t>
      </w:r>
      <w:r w:rsidR="0437CE3F" w:rsidRPr="09C1D19B">
        <w:rPr>
          <w:rFonts w:ascii="Arial" w:hAnsi="Arial" w:cs="Arial"/>
          <w:sz w:val="22"/>
          <w:szCs w:val="22"/>
        </w:rPr>
        <w:t xml:space="preserve"> must be</w:t>
      </w:r>
      <w:r w:rsidR="4729142E" w:rsidRPr="09C1D19B">
        <w:rPr>
          <w:rFonts w:ascii="Arial" w:hAnsi="Arial" w:cs="Arial"/>
          <w:sz w:val="22"/>
          <w:szCs w:val="22"/>
        </w:rPr>
        <w:t xml:space="preserve"> clearly indicated in the course outline for all undergraduate and graduate courses.</w:t>
      </w:r>
      <w:r w:rsidR="3E79CA8B" w:rsidRPr="09C1D19B">
        <w:rPr>
          <w:rFonts w:ascii="Arial" w:hAnsi="Arial" w:cs="Arial"/>
          <w:sz w:val="22"/>
          <w:szCs w:val="22"/>
        </w:rPr>
        <w:t xml:space="preserve"> </w:t>
      </w:r>
    </w:p>
    <w:p w14:paraId="548E876A" w14:textId="28618187" w:rsidR="019B91BD" w:rsidRDefault="009C7DF6" w:rsidP="4F7D0729">
      <w:pPr>
        <w:ind w:left="284"/>
        <w:jc w:val="both"/>
      </w:pPr>
      <w:hyperlink r:id="rId17">
        <w:r w:rsidR="2395245F" w:rsidRPr="09C1D19B">
          <w:rPr>
            <w:rStyle w:val="Hyperlink"/>
          </w:rPr>
          <w:t>Course Outlines</w:t>
        </w:r>
      </w:hyperlink>
      <w:r w:rsidR="2395245F">
        <w:t xml:space="preserve"> </w:t>
      </w:r>
    </w:p>
    <w:p w14:paraId="07EAD2AF" w14:textId="59D78C5D" w:rsidR="75C341D2" w:rsidRDefault="2F91552E" w:rsidP="75F2BC8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9C1D19B">
        <w:rPr>
          <w:rFonts w:ascii="Arial" w:hAnsi="Arial" w:cs="Arial"/>
          <w:sz w:val="22"/>
          <w:szCs w:val="22"/>
          <w:u w:val="single"/>
        </w:rPr>
        <w:t>Please list the approximate costs of all required and recommended course materials in the course outline</w:t>
      </w:r>
      <w:r w:rsidRPr="09C1D19B">
        <w:rPr>
          <w:rFonts w:ascii="Arial" w:hAnsi="Arial" w:cs="Arial"/>
          <w:sz w:val="22"/>
          <w:szCs w:val="22"/>
        </w:rPr>
        <w:t xml:space="preserve">. </w:t>
      </w:r>
      <w:r w:rsidRPr="09C1D19B">
        <w:rPr>
          <w:rFonts w:ascii="Arial" w:eastAsia="Arial" w:hAnsi="Arial" w:cs="Arial"/>
          <w:sz w:val="22"/>
          <w:szCs w:val="22"/>
        </w:rPr>
        <w:t>Below is templated language that you may consider using.</w:t>
      </w:r>
    </w:p>
    <w:p w14:paraId="0A211735" w14:textId="58D672E3" w:rsidR="09C1D19B" w:rsidRDefault="09C1D19B" w:rsidP="09C1D19B">
      <w:pPr>
        <w:ind w:left="284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DEB1102" w14:textId="3E743629" w:rsidR="75C341D2" w:rsidRDefault="4D3028D6" w:rsidP="196BC43C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Textbook and Other Learning Materials</w:t>
      </w:r>
    </w:p>
    <w:p w14:paraId="36B32C2F" w14:textId="29C40EFC" w:rsidR="75C341D2" w:rsidRDefault="4D3028D6" w:rsidP="381925E6">
      <w:pPr>
        <w:pStyle w:val="ListParagraph"/>
        <w:numPr>
          <w:ilvl w:val="0"/>
          <w:numId w:val="9"/>
        </w:numPr>
        <w:spacing w:after="0"/>
        <w:ind w:left="568" w:hanging="284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Required</w:t>
      </w:r>
      <w:r w:rsidR="0438F462" w:rsidRPr="3B65DAF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64B9212D" w:rsidRPr="3B65DAF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/</w:t>
      </w:r>
      <w:r w:rsidR="7A8430F6" w:rsidRPr="3B65DAF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64B9212D" w:rsidRPr="646CECC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recommended </w:t>
      </w:r>
      <w:r w:rsidRPr="646CECC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textbook</w:t>
      </w: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: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 xml:space="preserve"> [author, title, edition, publisher, date]. </w:t>
      </w: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The textbook costs 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>[insert amount]</w:t>
      </w:r>
      <w:r w:rsidRPr="381925E6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 Alternatively, the instructor may include the weblink of the textbook’s publisher site that contains the cost information.</w:t>
      </w:r>
    </w:p>
    <w:p w14:paraId="799DBDE7" w14:textId="21A1E875" w:rsidR="75C341D2" w:rsidRDefault="4D3028D6" w:rsidP="381925E6">
      <w:pPr>
        <w:pStyle w:val="ListParagraph"/>
        <w:numPr>
          <w:ilvl w:val="0"/>
          <w:numId w:val="9"/>
        </w:numPr>
        <w:spacing w:after="0"/>
        <w:ind w:left="568" w:hanging="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Students need to purchase this edition. Second-hand or older editions will not be sufficient.</w:t>
      </w:r>
      <w:r w:rsidR="75C341D2">
        <w:br/>
      </w: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>or</w:t>
      </w:r>
    </w:p>
    <w:p w14:paraId="1C21F03E" w14:textId="6FFA61B5" w:rsidR="75C341D2" w:rsidRDefault="4D3028D6" w:rsidP="381925E6">
      <w:pPr>
        <w:pStyle w:val="ListParagraph"/>
        <w:numPr>
          <w:ilvl w:val="0"/>
          <w:numId w:val="6"/>
        </w:numPr>
        <w:spacing w:after="0" w:line="276" w:lineRule="auto"/>
        <w:ind w:left="568" w:hanging="284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Students are welcome to purchase second-hand or earlier editions of this textbook.</w:t>
      </w:r>
    </w:p>
    <w:p w14:paraId="13C01E9C" w14:textId="1AD9F1A6" w:rsidR="75C341D2" w:rsidRDefault="4D3028D6" w:rsidP="381925E6">
      <w:pPr>
        <w:pStyle w:val="ListParagraph"/>
        <w:numPr>
          <w:ilvl w:val="0"/>
          <w:numId w:val="11"/>
        </w:numPr>
        <w:spacing w:after="0"/>
        <w:ind w:left="568" w:hanging="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This course has an optional field trip that costs 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>[insert amount]</w:t>
      </w: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 w:rsidR="75C341D2">
        <w:br/>
      </w: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>or</w:t>
      </w:r>
    </w:p>
    <w:p w14:paraId="097B1C66" w14:textId="77777777" w:rsidR="009C7DF6" w:rsidRPr="009C7DF6" w:rsidRDefault="4D3028D6" w:rsidP="009C7DF6">
      <w:pPr>
        <w:pStyle w:val="ListParagraph"/>
        <w:numPr>
          <w:ilvl w:val="0"/>
          <w:numId w:val="10"/>
        </w:numPr>
        <w:spacing w:after="0" w:line="276" w:lineRule="auto"/>
        <w:ind w:left="568" w:hanging="284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1925E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This course has a required field component that costs </w:t>
      </w:r>
      <w:r w:rsidRPr="381925E6">
        <w:rPr>
          <w:rFonts w:ascii="Arial" w:eastAsia="Arial" w:hAnsi="Arial" w:cs="Arial"/>
          <w:color w:val="000000" w:themeColor="text1"/>
          <w:sz w:val="22"/>
          <w:szCs w:val="22"/>
        </w:rPr>
        <w:t>[insert amount]</w:t>
      </w:r>
    </w:p>
    <w:p w14:paraId="04B81E2C" w14:textId="5DBF2855" w:rsidR="009C7DF6" w:rsidRPr="009C7DF6" w:rsidRDefault="009C7DF6" w:rsidP="009C7DF6">
      <w:pPr>
        <w:pStyle w:val="ListParagraph"/>
        <w:numPr>
          <w:ilvl w:val="0"/>
          <w:numId w:val="10"/>
        </w:numPr>
        <w:spacing w:after="0" w:line="276" w:lineRule="auto"/>
        <w:ind w:left="568" w:hanging="284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bookmarkStart w:id="0" w:name="_GoBack"/>
      <w:bookmarkEnd w:id="0"/>
      <w:r w:rsidRPr="009C7DF6">
        <w:rPr>
          <w:rFonts w:ascii="Arial" w:eastAsia="Arial" w:hAnsi="Arial" w:cs="Arial"/>
          <w:b/>
          <w:iCs/>
          <w:color w:val="000000" w:themeColor="text1"/>
          <w:sz w:val="22"/>
          <w:szCs w:val="22"/>
        </w:rPr>
        <w:t>This course as no required/recommended educational materials to purchase.</w:t>
      </w:r>
    </w:p>
    <w:p w14:paraId="19C07B1F" w14:textId="0279D973" w:rsidR="00C12FCC" w:rsidRDefault="00C12FCC" w:rsidP="09C1D19B">
      <w:pPr>
        <w:ind w:left="851" w:hanging="567"/>
        <w:rPr>
          <w:rFonts w:ascii="Arial" w:hAnsi="Arial" w:cs="Arial"/>
          <w:sz w:val="22"/>
          <w:szCs w:val="22"/>
        </w:rPr>
      </w:pPr>
    </w:p>
    <w:p w14:paraId="55890782" w14:textId="6AFBF632" w:rsidR="00C12FCC" w:rsidRDefault="00C12FCC" w:rsidP="09C1D19B">
      <w:pPr>
        <w:rPr>
          <w:rFonts w:ascii="Arial" w:hAnsi="Arial" w:cs="Arial"/>
          <w:b/>
          <w:bCs/>
        </w:rPr>
      </w:pPr>
    </w:p>
    <w:p w14:paraId="5F20680C" w14:textId="6D5B0A9B" w:rsidR="00C12FCC" w:rsidRDefault="00C12FCC" w:rsidP="09C1D19B">
      <w:pPr>
        <w:rPr>
          <w:rFonts w:ascii="Arial" w:hAnsi="Arial" w:cs="Arial"/>
          <w:b/>
          <w:bCs/>
        </w:rPr>
      </w:pPr>
    </w:p>
    <w:p w14:paraId="3222EA53" w14:textId="77B0C9F8" w:rsidR="00C12FCC" w:rsidRDefault="418A25E8" w:rsidP="09C1D19B">
      <w:r w:rsidRPr="09C1D19B">
        <w:rPr>
          <w:rFonts w:ascii="Arial" w:hAnsi="Arial" w:cs="Arial"/>
          <w:b/>
          <w:bCs/>
        </w:rPr>
        <w:t>K</w:t>
      </w:r>
      <w:r w:rsidR="29107808" w:rsidRPr="09C1D19B">
        <w:rPr>
          <w:rFonts w:ascii="Arial" w:hAnsi="Arial" w:cs="Arial"/>
          <w:b/>
          <w:bCs/>
        </w:rPr>
        <w:t>ey Academic Policies and Procedures</w:t>
      </w:r>
    </w:p>
    <w:p w14:paraId="443061CD" w14:textId="1A9B7EFC" w:rsidR="3F17C51B" w:rsidRDefault="3F17C51B" w:rsidP="4F7D0729">
      <w:bookmarkStart w:id="1" w:name="Bookmark1"/>
      <w:r w:rsidRPr="4F7D0729">
        <w:rPr>
          <w:rFonts w:ascii="Arial" w:hAnsi="Arial" w:cs="Arial"/>
        </w:rPr>
        <w:t>Links</w:t>
      </w:r>
      <w:bookmarkEnd w:id="1"/>
      <w:r w:rsidRPr="4F7D0729">
        <w:rPr>
          <w:rFonts w:ascii="Arial" w:hAnsi="Arial" w:cs="Arial"/>
        </w:rPr>
        <w:t xml:space="preserve"> to all policy updates taking effect September 1,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0"/>
        <w:gridCol w:w="2550"/>
      </w:tblGrid>
      <w:tr w:rsidR="4F7D0729" w14:paraId="6E90C486" w14:textId="77777777" w:rsidTr="09C1D19B">
        <w:trPr>
          <w:trHeight w:val="300"/>
        </w:trPr>
        <w:tc>
          <w:tcPr>
            <w:tcW w:w="5250" w:type="dxa"/>
            <w:shd w:val="clear" w:color="auto" w:fill="E8E8E8" w:themeFill="background2"/>
          </w:tcPr>
          <w:p w14:paraId="6F411208" w14:textId="1ED89E84" w:rsidR="4F7D0729" w:rsidRDefault="4F7D0729" w:rsidP="4F7D07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F7D0729">
              <w:rPr>
                <w:rFonts w:ascii="Arial" w:hAnsi="Arial" w:cs="Arial"/>
                <w:b/>
                <w:bCs/>
                <w:sz w:val="22"/>
                <w:szCs w:val="22"/>
              </w:rPr>
              <w:t>Name of Policy/Procedure</w:t>
            </w:r>
          </w:p>
        </w:tc>
        <w:tc>
          <w:tcPr>
            <w:tcW w:w="2550" w:type="dxa"/>
            <w:shd w:val="clear" w:color="auto" w:fill="E8E8E8" w:themeFill="background2"/>
          </w:tcPr>
          <w:p w14:paraId="2B2B974C" w14:textId="102E1ED0" w:rsidR="4F7D0729" w:rsidRDefault="4F7D0729" w:rsidP="4F7D07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F7D0729">
              <w:rPr>
                <w:rFonts w:ascii="Arial" w:hAnsi="Arial" w:cs="Arial"/>
                <w:b/>
                <w:bCs/>
                <w:sz w:val="22"/>
                <w:szCs w:val="22"/>
              </w:rPr>
              <w:t>Links</w:t>
            </w:r>
          </w:p>
        </w:tc>
      </w:tr>
      <w:tr w:rsidR="4F7D0729" w14:paraId="6BF99B85" w14:textId="77777777" w:rsidTr="09C1D19B">
        <w:trPr>
          <w:trHeight w:val="300"/>
        </w:trPr>
        <w:tc>
          <w:tcPr>
            <w:tcW w:w="5250" w:type="dxa"/>
          </w:tcPr>
          <w:p w14:paraId="2AD0C58C" w14:textId="14149151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Structure of the Academic Year</w:t>
            </w:r>
          </w:p>
        </w:tc>
        <w:tc>
          <w:tcPr>
            <w:tcW w:w="2550" w:type="dxa"/>
          </w:tcPr>
          <w:p w14:paraId="48FBFC91" w14:textId="5882A62A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18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</w:t>
              </w:r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l</w:t>
              </w:r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icy</w:t>
              </w:r>
            </w:hyperlink>
          </w:p>
        </w:tc>
      </w:tr>
      <w:tr w:rsidR="4F7D0729" w14:paraId="5A0549E5" w14:textId="77777777" w:rsidTr="09C1D19B">
        <w:trPr>
          <w:trHeight w:val="300"/>
        </w:trPr>
        <w:tc>
          <w:tcPr>
            <w:tcW w:w="5250" w:type="dxa"/>
          </w:tcPr>
          <w:p w14:paraId="53055E1E" w14:textId="4E81B09B" w:rsidR="4F7D0729" w:rsidRDefault="4F7D0729">
            <w:r w:rsidRPr="4F7D0729">
              <w:rPr>
                <w:rFonts w:ascii="Arial" w:hAnsi="Arial" w:cs="Arial"/>
                <w:sz w:val="22"/>
                <w:szCs w:val="22"/>
              </w:rPr>
              <w:t>Letter of Permission</w:t>
            </w:r>
          </w:p>
        </w:tc>
        <w:tc>
          <w:tcPr>
            <w:tcW w:w="2550" w:type="dxa"/>
          </w:tcPr>
          <w:p w14:paraId="7FC703F7" w14:textId="6D887504" w:rsidR="4F7D0729" w:rsidRDefault="009C7DF6">
            <w:hyperlink r:id="rId19">
              <w:r w:rsidR="4F7D0729" w:rsidRPr="4F7D0729">
                <w:rPr>
                  <w:rStyle w:val="Hyperlink"/>
                </w:rPr>
                <w:t>Policy</w:t>
              </w:r>
            </w:hyperlink>
          </w:p>
        </w:tc>
      </w:tr>
      <w:tr w:rsidR="4F7D0729" w14:paraId="7C750E45" w14:textId="77777777" w:rsidTr="09C1D19B">
        <w:trPr>
          <w:trHeight w:val="300"/>
        </w:trPr>
        <w:tc>
          <w:tcPr>
            <w:tcW w:w="5250" w:type="dxa"/>
          </w:tcPr>
          <w:p w14:paraId="68616F2F" w14:textId="27BA04EB" w:rsidR="04F4702D" w:rsidRDefault="04F4702D" w:rsidP="4F7D0729">
            <w:r w:rsidRPr="4F7D0729">
              <w:rPr>
                <w:rFonts w:ascii="Arial" w:hAnsi="Arial" w:cs="Arial"/>
                <w:sz w:val="22"/>
                <w:szCs w:val="22"/>
              </w:rPr>
              <w:t>Course Outlines</w:t>
            </w:r>
          </w:p>
        </w:tc>
        <w:tc>
          <w:tcPr>
            <w:tcW w:w="2550" w:type="dxa"/>
          </w:tcPr>
          <w:p w14:paraId="400078C0" w14:textId="2A138AFA" w:rsidR="04F4702D" w:rsidRDefault="009C7DF6" w:rsidP="4F7D0729">
            <w:hyperlink r:id="rId20">
              <w:r w:rsidR="04F4702D" w:rsidRPr="4F7D0729">
                <w:rPr>
                  <w:rStyle w:val="Hyperlink"/>
                </w:rPr>
                <w:t>Policy</w:t>
              </w:r>
            </w:hyperlink>
          </w:p>
        </w:tc>
      </w:tr>
      <w:tr w:rsidR="4F7D0729" w14:paraId="59A427D1" w14:textId="77777777" w:rsidTr="09C1D19B">
        <w:trPr>
          <w:trHeight w:val="300"/>
        </w:trPr>
        <w:tc>
          <w:tcPr>
            <w:tcW w:w="5250" w:type="dxa"/>
          </w:tcPr>
          <w:p w14:paraId="69B9225D" w14:textId="78A18754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Course Numbering Policy, Essay Courses, and Hours of Instruction</w:t>
            </w:r>
          </w:p>
        </w:tc>
        <w:tc>
          <w:tcPr>
            <w:tcW w:w="2550" w:type="dxa"/>
          </w:tcPr>
          <w:p w14:paraId="028518CE" w14:textId="3B9D9F85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21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4F7D0729" w:rsidRPr="4F7D07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4F7D0729" w14:paraId="4AD6C9C6" w14:textId="77777777" w:rsidTr="09C1D19B">
        <w:trPr>
          <w:trHeight w:val="300"/>
        </w:trPr>
        <w:tc>
          <w:tcPr>
            <w:tcW w:w="5250" w:type="dxa"/>
          </w:tcPr>
          <w:p w14:paraId="04342C13" w14:textId="67AB102C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Definitions of Types of Examinations</w:t>
            </w:r>
          </w:p>
        </w:tc>
        <w:tc>
          <w:tcPr>
            <w:tcW w:w="2550" w:type="dxa"/>
          </w:tcPr>
          <w:p w14:paraId="6DA44DBA" w14:textId="3AABE33C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22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4F7D0729" w:rsidRPr="4F7D07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4F7D0729" w14:paraId="36B04F35" w14:textId="77777777" w:rsidTr="09C1D19B">
        <w:trPr>
          <w:trHeight w:val="300"/>
        </w:trPr>
        <w:tc>
          <w:tcPr>
            <w:tcW w:w="5250" w:type="dxa"/>
          </w:tcPr>
          <w:p w14:paraId="0B772646" w14:textId="2FFBF626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Requests for Relief from Academic Decisions (Undergraduate)</w:t>
            </w:r>
          </w:p>
        </w:tc>
        <w:tc>
          <w:tcPr>
            <w:tcW w:w="2550" w:type="dxa"/>
          </w:tcPr>
          <w:p w14:paraId="2CD14873" w14:textId="194BB4C6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23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4F7D0729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24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Procedures</w:t>
              </w:r>
            </w:hyperlink>
          </w:p>
        </w:tc>
      </w:tr>
      <w:tr w:rsidR="4F7D0729" w14:paraId="73E61055" w14:textId="77777777" w:rsidTr="09C1D19B">
        <w:trPr>
          <w:trHeight w:val="300"/>
        </w:trPr>
        <w:tc>
          <w:tcPr>
            <w:tcW w:w="5250" w:type="dxa"/>
          </w:tcPr>
          <w:p w14:paraId="0BA59236" w14:textId="4603751F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Scholastic Offences (Undergraduate)</w:t>
            </w:r>
          </w:p>
        </w:tc>
        <w:tc>
          <w:tcPr>
            <w:tcW w:w="2550" w:type="dxa"/>
          </w:tcPr>
          <w:p w14:paraId="5B5615E0" w14:textId="1CA6F7B4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25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4F7D0729" w:rsidRPr="4F7D07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4F7D0729" w14:paraId="785DB2E1" w14:textId="77777777" w:rsidTr="09C1D19B">
        <w:trPr>
          <w:trHeight w:val="300"/>
        </w:trPr>
        <w:tc>
          <w:tcPr>
            <w:tcW w:w="5250" w:type="dxa"/>
          </w:tcPr>
          <w:p w14:paraId="5167ED9D" w14:textId="4BDB439E" w:rsidR="4F7D0729" w:rsidRDefault="4F7D0729" w:rsidP="4F7D0729">
            <w:pPr>
              <w:rPr>
                <w:rFonts w:ascii="Arial" w:hAnsi="Arial" w:cs="Arial"/>
                <w:sz w:val="22"/>
                <w:szCs w:val="22"/>
              </w:rPr>
            </w:pPr>
            <w:r w:rsidRPr="4F7D0729">
              <w:rPr>
                <w:rFonts w:ascii="Arial" w:hAnsi="Arial" w:cs="Arial"/>
                <w:sz w:val="22"/>
                <w:szCs w:val="22"/>
              </w:rPr>
              <w:t>Senate Review Board Academic Appeals</w:t>
            </w:r>
          </w:p>
        </w:tc>
        <w:tc>
          <w:tcPr>
            <w:tcW w:w="2550" w:type="dxa"/>
          </w:tcPr>
          <w:p w14:paraId="52CFBA81" w14:textId="02852CBC" w:rsidR="4F7D0729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26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4F7D0729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27">
              <w:r w:rsidR="4F7D0729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Procedures</w:t>
              </w:r>
            </w:hyperlink>
          </w:p>
        </w:tc>
      </w:tr>
    </w:tbl>
    <w:p w14:paraId="1634D992" w14:textId="174DF474" w:rsidR="09A78534" w:rsidRDefault="09A78534" w:rsidP="09A78534">
      <w:pPr>
        <w:rPr>
          <w:rFonts w:ascii="Arial" w:hAnsi="Arial" w:cs="Arial"/>
        </w:rPr>
      </w:pPr>
    </w:p>
    <w:p w14:paraId="2D232AAB" w14:textId="3EFFAD30" w:rsidR="00574709" w:rsidRDefault="34B182AF" w:rsidP="235A25C9">
      <w:r w:rsidRPr="09C1D19B">
        <w:rPr>
          <w:rFonts w:ascii="Arial" w:hAnsi="Arial" w:cs="Arial"/>
        </w:rPr>
        <w:t>Permanent links to all policies (version that is currently in effect)</w:t>
      </w:r>
    </w:p>
    <w:tbl>
      <w:tblPr>
        <w:tblStyle w:val="TableGrid"/>
        <w:tblW w:w="7800" w:type="dxa"/>
        <w:tblLook w:val="04A0" w:firstRow="1" w:lastRow="0" w:firstColumn="1" w:lastColumn="0" w:noHBand="0" w:noVBand="1"/>
      </w:tblPr>
      <w:tblGrid>
        <w:gridCol w:w="5250"/>
        <w:gridCol w:w="2550"/>
      </w:tblGrid>
      <w:tr w:rsidR="004A6EDB" w:rsidRPr="0044394A" w14:paraId="3E5A9F79" w14:textId="77777777" w:rsidTr="4F7D0729">
        <w:trPr>
          <w:trHeight w:val="300"/>
        </w:trPr>
        <w:tc>
          <w:tcPr>
            <w:tcW w:w="5250" w:type="dxa"/>
            <w:shd w:val="clear" w:color="auto" w:fill="E8E8E8" w:themeFill="background2"/>
          </w:tcPr>
          <w:p w14:paraId="4BFFF96E" w14:textId="1ED89E84" w:rsidR="004A6EDB" w:rsidRPr="0044394A" w:rsidRDefault="181E5EE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3E67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 w:rsidR="03B69218" w:rsidRPr="33E6713E">
              <w:rPr>
                <w:rFonts w:ascii="Arial" w:hAnsi="Arial" w:cs="Arial"/>
                <w:b/>
                <w:bCs/>
                <w:sz w:val="22"/>
                <w:szCs w:val="22"/>
              </w:rPr>
              <w:t>Policy/Procedure</w:t>
            </w:r>
          </w:p>
        </w:tc>
        <w:tc>
          <w:tcPr>
            <w:tcW w:w="2550" w:type="dxa"/>
            <w:shd w:val="clear" w:color="auto" w:fill="E8E8E8" w:themeFill="background2"/>
          </w:tcPr>
          <w:p w14:paraId="3610D225" w14:textId="102E1ED0" w:rsidR="004A6EDB" w:rsidRPr="0044394A" w:rsidRDefault="004A6ED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394A">
              <w:rPr>
                <w:rFonts w:ascii="Arial" w:hAnsi="Arial" w:cs="Arial"/>
                <w:b/>
                <w:bCs/>
                <w:sz w:val="22"/>
                <w:szCs w:val="22"/>
              </w:rPr>
              <w:t>Links</w:t>
            </w:r>
          </w:p>
        </w:tc>
      </w:tr>
      <w:tr w:rsidR="5FC56848" w14:paraId="007B0212" w14:textId="77777777" w:rsidTr="4F7D0729">
        <w:trPr>
          <w:trHeight w:val="300"/>
        </w:trPr>
        <w:tc>
          <w:tcPr>
            <w:tcW w:w="5250" w:type="dxa"/>
          </w:tcPr>
          <w:p w14:paraId="204DE8D2" w14:textId="349F6C2A" w:rsidR="0DBE4C0D" w:rsidRDefault="0DBE4C0D" w:rsidP="5FC56848">
            <w:r w:rsidRPr="5FC56848">
              <w:rPr>
                <w:rFonts w:ascii="Arial" w:hAnsi="Arial" w:cs="Arial"/>
                <w:sz w:val="22"/>
                <w:szCs w:val="22"/>
              </w:rPr>
              <w:t>Mandatory Training for Undergraduate Students</w:t>
            </w:r>
          </w:p>
        </w:tc>
        <w:tc>
          <w:tcPr>
            <w:tcW w:w="2550" w:type="dxa"/>
          </w:tcPr>
          <w:p w14:paraId="77B7D014" w14:textId="449DDEA0" w:rsidR="0DBE4C0D" w:rsidRDefault="009C7DF6" w:rsidP="5FC56848">
            <w:hyperlink r:id="rId28">
              <w:r w:rsidR="0DBE4C0D" w:rsidRPr="5FC56848">
                <w:rPr>
                  <w:rStyle w:val="Hyperlink"/>
                </w:rPr>
                <w:t>Policy</w:t>
              </w:r>
            </w:hyperlink>
          </w:p>
        </w:tc>
      </w:tr>
      <w:tr w:rsidR="004A6EDB" w:rsidRPr="0044394A" w14:paraId="5B51DD9F" w14:textId="77777777" w:rsidTr="4F7D0729">
        <w:trPr>
          <w:trHeight w:val="300"/>
        </w:trPr>
        <w:tc>
          <w:tcPr>
            <w:tcW w:w="5250" w:type="dxa"/>
          </w:tcPr>
          <w:p w14:paraId="091F0D7B" w14:textId="5E149E3A" w:rsidR="004A6EDB" w:rsidRPr="0044394A" w:rsidRDefault="004A6EDB" w:rsidP="00D942C9">
            <w:pPr>
              <w:rPr>
                <w:rFonts w:ascii="Arial" w:hAnsi="Arial" w:cs="Arial"/>
                <w:sz w:val="22"/>
                <w:szCs w:val="22"/>
              </w:rPr>
            </w:pPr>
            <w:r w:rsidRPr="0044394A">
              <w:rPr>
                <w:rFonts w:ascii="Arial" w:hAnsi="Arial" w:cs="Arial"/>
                <w:sz w:val="22"/>
                <w:szCs w:val="22"/>
              </w:rPr>
              <w:t>Marks/Grades; Definitions of Grades; Grading Scale for Undergraduate Students</w:t>
            </w:r>
          </w:p>
        </w:tc>
        <w:tc>
          <w:tcPr>
            <w:tcW w:w="2550" w:type="dxa"/>
          </w:tcPr>
          <w:p w14:paraId="0754CD3A" w14:textId="68E89FCE" w:rsidR="004A6EDB" w:rsidRPr="0044394A" w:rsidRDefault="009C7DF6">
            <w:pPr>
              <w:rPr>
                <w:rFonts w:ascii="Arial" w:hAnsi="Arial" w:cs="Arial"/>
                <w:sz w:val="22"/>
                <w:szCs w:val="22"/>
              </w:rPr>
            </w:pPr>
            <w:hyperlink r:id="rId29">
              <w:r w:rsidR="3848BDF5" w:rsidRPr="5FC56848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3848BDF5" w:rsidRPr="5FC56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6EDB" w:rsidRPr="0044394A" w14:paraId="3C74192E" w14:textId="77777777" w:rsidTr="4F7D0729">
        <w:trPr>
          <w:trHeight w:val="300"/>
        </w:trPr>
        <w:tc>
          <w:tcPr>
            <w:tcW w:w="5250" w:type="dxa"/>
          </w:tcPr>
          <w:p w14:paraId="6F6645AF" w14:textId="14149151" w:rsidR="004A6EDB" w:rsidRPr="0044394A" w:rsidRDefault="004A6EDB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44394A">
              <w:rPr>
                <w:rFonts w:ascii="Arial" w:hAnsi="Arial" w:cs="Arial"/>
                <w:sz w:val="22"/>
                <w:szCs w:val="22"/>
              </w:rPr>
              <w:t>Structure of the Academic Year</w:t>
            </w:r>
          </w:p>
        </w:tc>
        <w:tc>
          <w:tcPr>
            <w:tcW w:w="2550" w:type="dxa"/>
          </w:tcPr>
          <w:p w14:paraId="418C3FB0" w14:textId="5882A62A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0">
              <w:r w:rsidR="1ABD00F8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</w:p>
        </w:tc>
      </w:tr>
      <w:tr w:rsidR="000C65B8" w:rsidRPr="0044394A" w14:paraId="25CCF5EE" w14:textId="77777777" w:rsidTr="4F7D0729">
        <w:trPr>
          <w:trHeight w:val="300"/>
        </w:trPr>
        <w:tc>
          <w:tcPr>
            <w:tcW w:w="5250" w:type="dxa"/>
          </w:tcPr>
          <w:p w14:paraId="1E2030B6" w14:textId="4E81B09B" w:rsidR="000C65B8" w:rsidRPr="00B30C52" w:rsidRDefault="715ED44C" w:rsidP="00EA33C0">
            <w:r w:rsidRPr="381925E6">
              <w:rPr>
                <w:rFonts w:ascii="Arial" w:hAnsi="Arial" w:cs="Arial"/>
                <w:sz w:val="22"/>
                <w:szCs w:val="22"/>
              </w:rPr>
              <w:t>Letter of Permission</w:t>
            </w:r>
          </w:p>
        </w:tc>
        <w:tc>
          <w:tcPr>
            <w:tcW w:w="2550" w:type="dxa"/>
          </w:tcPr>
          <w:p w14:paraId="53F980BF" w14:textId="6D887504" w:rsidR="000C65B8" w:rsidRDefault="009C7DF6" w:rsidP="00EA33C0">
            <w:hyperlink r:id="rId31">
              <w:r w:rsidR="15A53AF2" w:rsidRPr="4F7D0729">
                <w:rPr>
                  <w:rStyle w:val="Hyperlink"/>
                </w:rPr>
                <w:t>Policy</w:t>
              </w:r>
            </w:hyperlink>
          </w:p>
        </w:tc>
      </w:tr>
      <w:tr w:rsidR="4F7D0729" w14:paraId="3F7D8C08" w14:textId="77777777" w:rsidTr="4F7D0729">
        <w:trPr>
          <w:trHeight w:val="300"/>
        </w:trPr>
        <w:tc>
          <w:tcPr>
            <w:tcW w:w="5250" w:type="dxa"/>
          </w:tcPr>
          <w:p w14:paraId="122AA434" w14:textId="294148C9" w:rsidR="04BF1F57" w:rsidRDefault="04BF1F57" w:rsidP="4F7D0729">
            <w:r w:rsidRPr="4F7D0729">
              <w:rPr>
                <w:rFonts w:ascii="Arial" w:hAnsi="Arial" w:cs="Arial"/>
                <w:sz w:val="22"/>
                <w:szCs w:val="22"/>
              </w:rPr>
              <w:t>Course Outlines</w:t>
            </w:r>
          </w:p>
        </w:tc>
        <w:tc>
          <w:tcPr>
            <w:tcW w:w="2550" w:type="dxa"/>
          </w:tcPr>
          <w:p w14:paraId="323B167D" w14:textId="40CDA0A8" w:rsidR="04BF1F57" w:rsidRDefault="009C7DF6" w:rsidP="4F7D0729">
            <w:hyperlink r:id="rId32">
              <w:r w:rsidR="04BF1F57" w:rsidRPr="4F7D0729">
                <w:rPr>
                  <w:rStyle w:val="Hyperlink"/>
                </w:rPr>
                <w:t>Policy</w:t>
              </w:r>
            </w:hyperlink>
          </w:p>
        </w:tc>
      </w:tr>
      <w:tr w:rsidR="004A6EDB" w:rsidRPr="0044394A" w14:paraId="18EB7C74" w14:textId="77777777" w:rsidTr="4F7D0729">
        <w:trPr>
          <w:trHeight w:val="300"/>
        </w:trPr>
        <w:tc>
          <w:tcPr>
            <w:tcW w:w="5250" w:type="dxa"/>
          </w:tcPr>
          <w:p w14:paraId="3483355E" w14:textId="78A18754" w:rsidR="004A6EDB" w:rsidRPr="0044394A" w:rsidRDefault="3BADE186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381925E6">
              <w:rPr>
                <w:rFonts w:ascii="Arial" w:hAnsi="Arial" w:cs="Arial"/>
                <w:sz w:val="22"/>
                <w:szCs w:val="22"/>
              </w:rPr>
              <w:t>Course Numbering Policy, Essay Courses, and Hours of Instruction</w:t>
            </w:r>
          </w:p>
        </w:tc>
        <w:tc>
          <w:tcPr>
            <w:tcW w:w="2550" w:type="dxa"/>
          </w:tcPr>
          <w:p w14:paraId="28A339C1" w14:textId="3B9D9F85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3">
              <w:r w:rsidR="1ABD00F8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1ABD00F8" w:rsidRPr="4F7D07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6EDB" w:rsidRPr="0044394A" w14:paraId="741CAF47" w14:textId="77777777" w:rsidTr="4F7D0729">
        <w:trPr>
          <w:trHeight w:val="300"/>
        </w:trPr>
        <w:tc>
          <w:tcPr>
            <w:tcW w:w="5250" w:type="dxa"/>
          </w:tcPr>
          <w:p w14:paraId="5E0A8044" w14:textId="14DB56A3" w:rsidR="004A6EDB" w:rsidRPr="0044394A" w:rsidRDefault="004A6EDB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A76C3E">
              <w:rPr>
                <w:rFonts w:ascii="Arial" w:hAnsi="Arial" w:cs="Arial"/>
                <w:sz w:val="22"/>
                <w:szCs w:val="22"/>
              </w:rPr>
              <w:t>Undergraduate Course Credit</w:t>
            </w:r>
          </w:p>
        </w:tc>
        <w:tc>
          <w:tcPr>
            <w:tcW w:w="2550" w:type="dxa"/>
          </w:tcPr>
          <w:p w14:paraId="53E7866C" w14:textId="7D2A85F6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4" w:history="1">
              <w:r w:rsidR="004A6EDB" w:rsidRPr="00A76C3E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004A6EDB" w:rsidRPr="004439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DB" w:rsidRPr="00E01A57">
              <w:rPr>
                <w:rFonts w:ascii="Arial" w:hAnsi="Arial" w:cs="Arial"/>
                <w:sz w:val="22"/>
                <w:szCs w:val="22"/>
              </w:rPr>
              <w:t>•</w:t>
            </w:r>
            <w:r w:rsidR="004A6EDB" w:rsidRPr="0044394A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5" w:history="1">
              <w:r w:rsidR="004A6EDB" w:rsidRPr="00F62416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</w:t>
              </w:r>
              <w:r w:rsidR="00134837">
                <w:rPr>
                  <w:rStyle w:val="Hyperlink"/>
                  <w:rFonts w:ascii="Arial" w:hAnsi="Arial" w:cs="Arial"/>
                  <w:sz w:val="22"/>
                  <w:szCs w:val="22"/>
                </w:rPr>
                <w:t>e</w:t>
              </w:r>
              <w:r w:rsidR="00134837">
                <w:rPr>
                  <w:rStyle w:val="Hyperlink"/>
                </w:rPr>
                <w:t>s</w:t>
              </w:r>
            </w:hyperlink>
          </w:p>
        </w:tc>
      </w:tr>
      <w:tr w:rsidR="004A6EDB" w:rsidRPr="0044394A" w14:paraId="5883BF9D" w14:textId="77777777" w:rsidTr="4F7D0729">
        <w:trPr>
          <w:trHeight w:val="300"/>
        </w:trPr>
        <w:tc>
          <w:tcPr>
            <w:tcW w:w="5250" w:type="dxa"/>
          </w:tcPr>
          <w:p w14:paraId="5D1B4D50" w14:textId="67AB102C" w:rsidR="004A6EDB" w:rsidRPr="0044394A" w:rsidRDefault="004A6EDB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BC21FA">
              <w:rPr>
                <w:rFonts w:ascii="Arial" w:hAnsi="Arial" w:cs="Arial"/>
                <w:sz w:val="22"/>
                <w:szCs w:val="22"/>
              </w:rPr>
              <w:t>Definitions of Types of Examinations</w:t>
            </w:r>
          </w:p>
        </w:tc>
        <w:tc>
          <w:tcPr>
            <w:tcW w:w="2550" w:type="dxa"/>
          </w:tcPr>
          <w:p w14:paraId="7B71D19F" w14:textId="3AABE33C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6">
              <w:r w:rsidR="2629F234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2629F234" w:rsidRPr="4F7D07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40036" w:rsidRPr="0044394A" w14:paraId="70A921F3" w14:textId="77777777" w:rsidTr="4F7D0729">
        <w:trPr>
          <w:trHeight w:val="300"/>
        </w:trPr>
        <w:tc>
          <w:tcPr>
            <w:tcW w:w="5250" w:type="dxa"/>
          </w:tcPr>
          <w:p w14:paraId="39FEEC66" w14:textId="19ABA86D" w:rsidR="00440036" w:rsidRPr="00531235" w:rsidRDefault="0093573D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93573D">
              <w:rPr>
                <w:rFonts w:ascii="Arial" w:hAnsi="Arial" w:cs="Arial"/>
                <w:sz w:val="22"/>
                <w:szCs w:val="22"/>
              </w:rPr>
              <w:t>Evaluation of Academic Performance</w:t>
            </w:r>
          </w:p>
        </w:tc>
        <w:tc>
          <w:tcPr>
            <w:tcW w:w="2550" w:type="dxa"/>
          </w:tcPr>
          <w:p w14:paraId="03BFD05D" w14:textId="6760EC5E" w:rsidR="00440036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7" w:history="1">
              <w:r w:rsidR="0093573D" w:rsidRPr="0093573D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</w:p>
        </w:tc>
      </w:tr>
      <w:tr w:rsidR="004A6EDB" w:rsidRPr="0044394A" w14:paraId="34E564E9" w14:textId="77777777" w:rsidTr="4F7D0729">
        <w:trPr>
          <w:trHeight w:val="300"/>
        </w:trPr>
        <w:tc>
          <w:tcPr>
            <w:tcW w:w="5250" w:type="dxa"/>
          </w:tcPr>
          <w:p w14:paraId="2515D7A6" w14:textId="5C582679" w:rsidR="004A6EDB" w:rsidRPr="0044394A" w:rsidRDefault="004A6EDB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531235">
              <w:rPr>
                <w:rFonts w:ascii="Arial" w:hAnsi="Arial" w:cs="Arial"/>
                <w:sz w:val="22"/>
                <w:szCs w:val="22"/>
              </w:rPr>
              <w:t>Examination Conflicts</w:t>
            </w:r>
          </w:p>
        </w:tc>
        <w:tc>
          <w:tcPr>
            <w:tcW w:w="2550" w:type="dxa"/>
          </w:tcPr>
          <w:p w14:paraId="51FEBEAA" w14:textId="7421FCA4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8" w:history="1">
              <w:r w:rsidR="004A6EDB" w:rsidRPr="00531235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004A6EDB" w:rsidRPr="0044394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048E4" w:rsidRPr="0044394A" w14:paraId="4F758FCC" w14:textId="77777777" w:rsidTr="4F7D0729">
        <w:trPr>
          <w:trHeight w:val="300"/>
        </w:trPr>
        <w:tc>
          <w:tcPr>
            <w:tcW w:w="5250" w:type="dxa"/>
          </w:tcPr>
          <w:p w14:paraId="74E09F0A" w14:textId="579023E5" w:rsidR="004048E4" w:rsidRPr="006A1F31" w:rsidRDefault="004048E4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4048E4">
              <w:rPr>
                <w:rFonts w:ascii="Arial" w:hAnsi="Arial" w:cs="Arial"/>
                <w:sz w:val="22"/>
                <w:szCs w:val="22"/>
              </w:rPr>
              <w:lastRenderedPageBreak/>
              <w:t>Academic Accommodation for Students with Disabilities</w:t>
            </w:r>
          </w:p>
        </w:tc>
        <w:tc>
          <w:tcPr>
            <w:tcW w:w="2550" w:type="dxa"/>
          </w:tcPr>
          <w:p w14:paraId="68423845" w14:textId="6C7DCACF" w:rsidR="004048E4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39" w:history="1">
              <w:r w:rsidR="004048E4" w:rsidRPr="00531235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</w:p>
        </w:tc>
      </w:tr>
      <w:tr w:rsidR="009C0CEA" w:rsidRPr="0044394A" w14:paraId="5D890828" w14:textId="77777777" w:rsidTr="4F7D0729">
        <w:trPr>
          <w:trHeight w:val="300"/>
        </w:trPr>
        <w:tc>
          <w:tcPr>
            <w:tcW w:w="5250" w:type="dxa"/>
          </w:tcPr>
          <w:p w14:paraId="25B4EFF6" w14:textId="18C4D8EA" w:rsidR="009C0CEA" w:rsidRDefault="006A1F31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6A1F31">
              <w:rPr>
                <w:rFonts w:ascii="Arial" w:hAnsi="Arial" w:cs="Arial"/>
                <w:sz w:val="22"/>
                <w:szCs w:val="22"/>
              </w:rPr>
              <w:t>Accommodation for Religious Holidays</w:t>
            </w:r>
          </w:p>
        </w:tc>
        <w:tc>
          <w:tcPr>
            <w:tcW w:w="2550" w:type="dxa"/>
          </w:tcPr>
          <w:p w14:paraId="29668856" w14:textId="5FE7E2FD" w:rsidR="009C0CE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40" w:history="1">
              <w:r w:rsidR="006A1F31" w:rsidRPr="00531235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</w:p>
        </w:tc>
      </w:tr>
      <w:tr w:rsidR="007B2374" w:rsidRPr="0044394A" w14:paraId="41C2881E" w14:textId="77777777" w:rsidTr="4F7D0729">
        <w:trPr>
          <w:trHeight w:val="480"/>
        </w:trPr>
        <w:tc>
          <w:tcPr>
            <w:tcW w:w="5250" w:type="dxa"/>
          </w:tcPr>
          <w:p w14:paraId="192B514E" w14:textId="6A785420" w:rsidR="007B2374" w:rsidRPr="001E7AC1" w:rsidRDefault="00CA7A93" w:rsidP="00EA33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Policy on </w:t>
            </w:r>
            <w:r w:rsidR="00D02463" w:rsidRPr="00D02463">
              <w:rPr>
                <w:rFonts w:ascii="Arial" w:hAnsi="Arial" w:cs="Arial"/>
                <w:sz w:val="22"/>
                <w:szCs w:val="22"/>
              </w:rPr>
              <w:t>Academic Consideration – Undergraduate Students in First Entry Programs</w:t>
            </w:r>
          </w:p>
        </w:tc>
        <w:tc>
          <w:tcPr>
            <w:tcW w:w="2550" w:type="dxa"/>
          </w:tcPr>
          <w:p w14:paraId="74261336" w14:textId="6769CD10" w:rsidR="007B2374" w:rsidRDefault="009C7DF6" w:rsidP="4F7D0729">
            <w:pPr>
              <w:rPr>
                <w:rFonts w:ascii="Arial" w:hAnsi="Arial" w:cs="Arial"/>
                <w:sz w:val="22"/>
                <w:szCs w:val="22"/>
              </w:rPr>
            </w:pPr>
            <w:hyperlink r:id="rId41">
              <w:r w:rsidR="5F7AD752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5F7AD752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42">
              <w:r w:rsidR="5F7AD752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Procedures</w:t>
              </w:r>
            </w:hyperlink>
          </w:p>
          <w:p w14:paraId="2DDAE651" w14:textId="0AEB4B72" w:rsidR="007B2374" w:rsidRDefault="39E1E27E" w:rsidP="4F7D0729">
            <w:r w:rsidRPr="4F7D0729">
              <w:rPr>
                <w:rFonts w:ascii="Arial" w:hAnsi="Arial" w:cs="Arial"/>
                <w:sz w:val="22"/>
                <w:szCs w:val="22"/>
              </w:rPr>
              <w:t>•</w:t>
            </w:r>
            <w:r w:rsidRPr="4F7D0729">
              <w:rPr>
                <w:rStyle w:val="Hyperlink"/>
              </w:rPr>
              <w:t xml:space="preserve"> </w:t>
            </w:r>
            <w:hyperlink r:id="rId43">
              <w:r w:rsidRPr="4F7D0729">
                <w:rPr>
                  <w:rStyle w:val="Hyperlink"/>
                </w:rPr>
                <w:t>Student Medical Certificate</w:t>
              </w:r>
            </w:hyperlink>
          </w:p>
        </w:tc>
      </w:tr>
      <w:tr w:rsidR="33E6713E" w14:paraId="172D005A" w14:textId="77777777" w:rsidTr="4F7D0729">
        <w:trPr>
          <w:trHeight w:val="300"/>
        </w:trPr>
        <w:tc>
          <w:tcPr>
            <w:tcW w:w="5250" w:type="dxa"/>
          </w:tcPr>
          <w:p w14:paraId="67FE6A8D" w14:textId="2FFBF626" w:rsidR="33E6713E" w:rsidRDefault="33E6713E" w:rsidP="33E6713E">
            <w:pPr>
              <w:rPr>
                <w:rFonts w:ascii="Arial" w:hAnsi="Arial" w:cs="Arial"/>
                <w:sz w:val="22"/>
                <w:szCs w:val="22"/>
              </w:rPr>
            </w:pPr>
            <w:r w:rsidRPr="33E6713E">
              <w:rPr>
                <w:rFonts w:ascii="Arial" w:hAnsi="Arial" w:cs="Arial"/>
                <w:sz w:val="22"/>
                <w:szCs w:val="22"/>
              </w:rPr>
              <w:t>Requests for Relief from Academic Decisions (Undergraduate)</w:t>
            </w:r>
          </w:p>
        </w:tc>
        <w:tc>
          <w:tcPr>
            <w:tcW w:w="2550" w:type="dxa"/>
          </w:tcPr>
          <w:p w14:paraId="1274609B" w14:textId="194BB4C6" w:rsidR="33E6713E" w:rsidRDefault="009C7DF6" w:rsidP="33E6713E">
            <w:pPr>
              <w:rPr>
                <w:rFonts w:ascii="Arial" w:hAnsi="Arial" w:cs="Arial"/>
                <w:sz w:val="22"/>
                <w:szCs w:val="22"/>
              </w:rPr>
            </w:pPr>
            <w:hyperlink r:id="rId44">
              <w:r w:rsidR="3855A1C3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3855A1C3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45">
              <w:r w:rsidR="3855A1C3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Procedures</w:t>
              </w:r>
            </w:hyperlink>
          </w:p>
        </w:tc>
      </w:tr>
      <w:tr w:rsidR="004A6EDB" w:rsidRPr="0044394A" w14:paraId="604A3210" w14:textId="77777777" w:rsidTr="4F7D0729">
        <w:trPr>
          <w:trHeight w:val="300"/>
        </w:trPr>
        <w:tc>
          <w:tcPr>
            <w:tcW w:w="5250" w:type="dxa"/>
          </w:tcPr>
          <w:p w14:paraId="35C28664" w14:textId="4603751F" w:rsidR="004A6EDB" w:rsidRPr="0044394A" w:rsidRDefault="03B69218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33E6713E">
              <w:rPr>
                <w:rFonts w:ascii="Arial" w:hAnsi="Arial" w:cs="Arial"/>
                <w:sz w:val="22"/>
                <w:szCs w:val="22"/>
              </w:rPr>
              <w:t>Scholastic Offences</w:t>
            </w:r>
            <w:r w:rsidR="78BC0EBB" w:rsidRPr="33E6713E">
              <w:rPr>
                <w:rFonts w:ascii="Arial" w:hAnsi="Arial" w:cs="Arial"/>
                <w:sz w:val="22"/>
                <w:szCs w:val="22"/>
              </w:rPr>
              <w:t xml:space="preserve"> (Undergraduate)</w:t>
            </w:r>
          </w:p>
        </w:tc>
        <w:tc>
          <w:tcPr>
            <w:tcW w:w="2550" w:type="dxa"/>
          </w:tcPr>
          <w:p w14:paraId="02AA74A9" w14:textId="0DFE24B9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46">
              <w:r w:rsidR="72BD8DAA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72BD8DAA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47">
              <w:r w:rsidR="72BD8DAA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</w:t>
              </w:r>
              <w:r w:rsidR="392166CA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es</w:t>
              </w:r>
            </w:hyperlink>
          </w:p>
        </w:tc>
      </w:tr>
      <w:tr w:rsidR="004A6EDB" w:rsidRPr="0044394A" w14:paraId="56F0AEB8" w14:textId="77777777" w:rsidTr="4F7D0729">
        <w:trPr>
          <w:trHeight w:val="300"/>
        </w:trPr>
        <w:tc>
          <w:tcPr>
            <w:tcW w:w="5250" w:type="dxa"/>
          </w:tcPr>
          <w:p w14:paraId="32FBD5B8" w14:textId="4BDB439E" w:rsidR="004A6EDB" w:rsidRPr="0044394A" w:rsidRDefault="004A6EDB" w:rsidP="00EA33C0">
            <w:pPr>
              <w:rPr>
                <w:rFonts w:ascii="Arial" w:hAnsi="Arial" w:cs="Arial"/>
                <w:sz w:val="22"/>
                <w:szCs w:val="22"/>
              </w:rPr>
            </w:pPr>
            <w:r w:rsidRPr="0044728F">
              <w:rPr>
                <w:rFonts w:ascii="Arial" w:hAnsi="Arial" w:cs="Arial"/>
                <w:sz w:val="22"/>
                <w:szCs w:val="22"/>
              </w:rPr>
              <w:t>Senate Review Board Academic Appeals</w:t>
            </w:r>
          </w:p>
        </w:tc>
        <w:tc>
          <w:tcPr>
            <w:tcW w:w="2550" w:type="dxa"/>
          </w:tcPr>
          <w:p w14:paraId="0242C79E" w14:textId="02852CBC" w:rsidR="004A6EDB" w:rsidRPr="0044394A" w:rsidRDefault="009C7DF6" w:rsidP="00EA33C0">
            <w:pPr>
              <w:rPr>
                <w:rFonts w:ascii="Arial" w:hAnsi="Arial" w:cs="Arial"/>
                <w:sz w:val="22"/>
                <w:szCs w:val="22"/>
              </w:rPr>
            </w:pPr>
            <w:hyperlink r:id="rId48">
              <w:r w:rsidR="2629F234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Policy</w:t>
              </w:r>
            </w:hyperlink>
            <w:r w:rsidR="2629F234" w:rsidRPr="4F7D0729">
              <w:rPr>
                <w:rFonts w:ascii="Arial" w:hAnsi="Arial" w:cs="Arial"/>
                <w:sz w:val="22"/>
                <w:szCs w:val="22"/>
              </w:rPr>
              <w:t xml:space="preserve"> • </w:t>
            </w:r>
            <w:hyperlink r:id="rId49">
              <w:r w:rsidR="2629F234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Procedur</w:t>
              </w:r>
              <w:r w:rsidR="4F69F1B7" w:rsidRPr="4F7D0729">
                <w:rPr>
                  <w:rStyle w:val="Hyperlink"/>
                  <w:rFonts w:ascii="Arial" w:hAnsi="Arial" w:cs="Arial"/>
                  <w:sz w:val="22"/>
                  <w:szCs w:val="22"/>
                </w:rPr>
                <w:t>es</w:t>
              </w:r>
            </w:hyperlink>
          </w:p>
        </w:tc>
      </w:tr>
    </w:tbl>
    <w:p w14:paraId="4E16E207" w14:textId="72A970B0" w:rsidR="007E6782" w:rsidRPr="00096544" w:rsidRDefault="007E6782" w:rsidP="381925E6">
      <w:pPr>
        <w:rPr>
          <w:rFonts w:ascii="Arial" w:hAnsi="Arial" w:cs="Arial"/>
          <w:b/>
          <w:bCs/>
        </w:rPr>
      </w:pPr>
    </w:p>
    <w:sectPr w:rsidR="007E6782" w:rsidRPr="000965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6B14"/>
    <w:multiLevelType w:val="hybridMultilevel"/>
    <w:tmpl w:val="3352268A"/>
    <w:lvl w:ilvl="0" w:tplc="C5E441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5CD52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AC031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565C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00BF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CBEEB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36FA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56F22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ECE6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2C9953"/>
    <w:multiLevelType w:val="hybridMultilevel"/>
    <w:tmpl w:val="FFFFFFFF"/>
    <w:lvl w:ilvl="0" w:tplc="D11EF9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150765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D2AE1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0AE4F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564E2F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5A2F9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7866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22C671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142A8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D75F5"/>
    <w:multiLevelType w:val="hybridMultilevel"/>
    <w:tmpl w:val="71E01B8A"/>
    <w:lvl w:ilvl="0" w:tplc="E67E00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36CD8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370E5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CAA4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5A112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5A8D8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CC71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A29C5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066998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A856E"/>
    <w:multiLevelType w:val="hybridMultilevel"/>
    <w:tmpl w:val="16A8786E"/>
    <w:lvl w:ilvl="0" w:tplc="8690CB8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A266F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AB8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C054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31A43D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94C5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A65A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1C13B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942BE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E695A2"/>
    <w:multiLevelType w:val="hybridMultilevel"/>
    <w:tmpl w:val="FFFFFFFF"/>
    <w:lvl w:ilvl="0" w:tplc="5FD6FD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DB81D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FAA8B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4626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B3298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6A282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EA0E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698AE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0B8D3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6E008C"/>
    <w:multiLevelType w:val="hybridMultilevel"/>
    <w:tmpl w:val="4928DFDE"/>
    <w:lvl w:ilvl="0" w:tplc="4CF0F27E">
      <w:start w:val="10"/>
      <w:numFmt w:val="bullet"/>
      <w:lvlText w:val="-"/>
      <w:lvlJc w:val="left"/>
      <w:pPr>
        <w:ind w:left="1080" w:hanging="360"/>
      </w:pPr>
      <w:rPr>
        <w:rFonts w:ascii="Roboto" w:hAnsi="Roboto" w:hint="default"/>
        <w:color w:val="444444"/>
      </w:rPr>
    </w:lvl>
    <w:lvl w:ilvl="1" w:tplc="8B06D5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84C6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940614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36B3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36E2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F2E6AA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8C6B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76CFE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99C34B"/>
    <w:multiLevelType w:val="hybridMultilevel"/>
    <w:tmpl w:val="63A2943E"/>
    <w:lvl w:ilvl="0" w:tplc="90101C08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A3F0A7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46803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2AEB0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78FC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1F012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88FA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8EEF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29A40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506646"/>
    <w:multiLevelType w:val="hybridMultilevel"/>
    <w:tmpl w:val="2424E208"/>
    <w:lvl w:ilvl="0" w:tplc="DC7AE4E0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B8A29F"/>
    <w:multiLevelType w:val="hybridMultilevel"/>
    <w:tmpl w:val="E74CFFFA"/>
    <w:lvl w:ilvl="0" w:tplc="DEF2A7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732044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910E9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7B0542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E28F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E80A8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E8AFF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0829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E0A8F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266CCF"/>
    <w:multiLevelType w:val="hybridMultilevel"/>
    <w:tmpl w:val="2D4642CC"/>
    <w:lvl w:ilvl="0" w:tplc="DAC2FAD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B842D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6649E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7A76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688B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AF0FE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4A2B5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90DF9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008CD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450082"/>
    <w:multiLevelType w:val="hybridMultilevel"/>
    <w:tmpl w:val="33F6CE22"/>
    <w:lvl w:ilvl="0" w:tplc="998C23B0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59707F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3DC46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BC13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405C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1EE58A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C0B0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822C5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E5A41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B7AD7"/>
    <w:multiLevelType w:val="hybridMultilevel"/>
    <w:tmpl w:val="FFFFFFFF"/>
    <w:lvl w:ilvl="0" w:tplc="8C78516E">
      <w:start w:val="1"/>
      <w:numFmt w:val="lowerLetter"/>
      <w:lvlText w:val="%1)"/>
      <w:lvlJc w:val="left"/>
      <w:pPr>
        <w:ind w:left="644" w:hanging="360"/>
      </w:pPr>
    </w:lvl>
    <w:lvl w:ilvl="1" w:tplc="4C14EBE4">
      <w:start w:val="1"/>
      <w:numFmt w:val="lowerLetter"/>
      <w:lvlText w:val="%2."/>
      <w:lvlJc w:val="left"/>
      <w:pPr>
        <w:ind w:left="1364" w:hanging="360"/>
      </w:pPr>
    </w:lvl>
    <w:lvl w:ilvl="2" w:tplc="12DE4756">
      <w:start w:val="1"/>
      <w:numFmt w:val="lowerRoman"/>
      <w:lvlText w:val="%3."/>
      <w:lvlJc w:val="right"/>
      <w:pPr>
        <w:ind w:left="2084" w:hanging="180"/>
      </w:pPr>
    </w:lvl>
    <w:lvl w:ilvl="3" w:tplc="2D2432DE">
      <w:start w:val="1"/>
      <w:numFmt w:val="decimal"/>
      <w:lvlText w:val="%4."/>
      <w:lvlJc w:val="left"/>
      <w:pPr>
        <w:ind w:left="2804" w:hanging="360"/>
      </w:pPr>
    </w:lvl>
    <w:lvl w:ilvl="4" w:tplc="CB5AED26">
      <w:start w:val="1"/>
      <w:numFmt w:val="lowerLetter"/>
      <w:lvlText w:val="%5."/>
      <w:lvlJc w:val="left"/>
      <w:pPr>
        <w:ind w:left="3524" w:hanging="360"/>
      </w:pPr>
    </w:lvl>
    <w:lvl w:ilvl="5" w:tplc="795A010A">
      <w:start w:val="1"/>
      <w:numFmt w:val="lowerRoman"/>
      <w:lvlText w:val="%6."/>
      <w:lvlJc w:val="right"/>
      <w:pPr>
        <w:ind w:left="4244" w:hanging="180"/>
      </w:pPr>
    </w:lvl>
    <w:lvl w:ilvl="6" w:tplc="3DC65F6C">
      <w:start w:val="1"/>
      <w:numFmt w:val="decimal"/>
      <w:lvlText w:val="%7."/>
      <w:lvlJc w:val="left"/>
      <w:pPr>
        <w:ind w:left="4964" w:hanging="360"/>
      </w:pPr>
    </w:lvl>
    <w:lvl w:ilvl="7" w:tplc="4E765A58">
      <w:start w:val="1"/>
      <w:numFmt w:val="lowerLetter"/>
      <w:lvlText w:val="%8."/>
      <w:lvlJc w:val="left"/>
      <w:pPr>
        <w:ind w:left="5684" w:hanging="360"/>
      </w:pPr>
    </w:lvl>
    <w:lvl w:ilvl="8" w:tplc="5BDEB42C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9FB028E"/>
    <w:multiLevelType w:val="hybridMultilevel"/>
    <w:tmpl w:val="4A2CFC26"/>
    <w:lvl w:ilvl="0" w:tplc="E1588B72">
      <w:start w:val="1"/>
      <w:numFmt w:val="decimal"/>
      <w:lvlText w:val="%1."/>
      <w:lvlJc w:val="left"/>
      <w:pPr>
        <w:ind w:left="720" w:hanging="360"/>
      </w:pPr>
    </w:lvl>
    <w:lvl w:ilvl="1" w:tplc="FC2E15EE">
      <w:start w:val="1"/>
      <w:numFmt w:val="lowerLetter"/>
      <w:lvlText w:val="%2."/>
      <w:lvlJc w:val="left"/>
      <w:pPr>
        <w:ind w:left="1440" w:hanging="360"/>
      </w:pPr>
    </w:lvl>
    <w:lvl w:ilvl="2" w:tplc="B81A3ADC">
      <w:start w:val="1"/>
      <w:numFmt w:val="lowerRoman"/>
      <w:lvlText w:val="%3."/>
      <w:lvlJc w:val="right"/>
      <w:pPr>
        <w:ind w:left="2160" w:hanging="180"/>
      </w:pPr>
    </w:lvl>
    <w:lvl w:ilvl="3" w:tplc="59BE65DC">
      <w:start w:val="1"/>
      <w:numFmt w:val="decimal"/>
      <w:lvlText w:val="%4."/>
      <w:lvlJc w:val="left"/>
      <w:pPr>
        <w:ind w:left="2880" w:hanging="360"/>
      </w:pPr>
    </w:lvl>
    <w:lvl w:ilvl="4" w:tplc="13C81D66">
      <w:start w:val="1"/>
      <w:numFmt w:val="lowerLetter"/>
      <w:lvlText w:val="%5."/>
      <w:lvlJc w:val="left"/>
      <w:pPr>
        <w:ind w:left="3600" w:hanging="360"/>
      </w:pPr>
    </w:lvl>
    <w:lvl w:ilvl="5" w:tplc="451CB9F4">
      <w:start w:val="1"/>
      <w:numFmt w:val="lowerRoman"/>
      <w:lvlText w:val="%6."/>
      <w:lvlJc w:val="right"/>
      <w:pPr>
        <w:ind w:left="4320" w:hanging="180"/>
      </w:pPr>
    </w:lvl>
    <w:lvl w:ilvl="6" w:tplc="7D92AA7C">
      <w:start w:val="1"/>
      <w:numFmt w:val="decimal"/>
      <w:lvlText w:val="%7."/>
      <w:lvlJc w:val="left"/>
      <w:pPr>
        <w:ind w:left="5040" w:hanging="360"/>
      </w:pPr>
    </w:lvl>
    <w:lvl w:ilvl="7" w:tplc="059A254C">
      <w:start w:val="1"/>
      <w:numFmt w:val="lowerLetter"/>
      <w:lvlText w:val="%8."/>
      <w:lvlJc w:val="left"/>
      <w:pPr>
        <w:ind w:left="5760" w:hanging="360"/>
      </w:pPr>
    </w:lvl>
    <w:lvl w:ilvl="8" w:tplc="1CDA39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FEA52"/>
    <w:multiLevelType w:val="hybridMultilevel"/>
    <w:tmpl w:val="FFFFFFFF"/>
    <w:lvl w:ilvl="0" w:tplc="8390D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96D4E0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0AA7F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58B1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46C5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01AC0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B0F5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087B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9CC9B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666973"/>
    <w:multiLevelType w:val="hybridMultilevel"/>
    <w:tmpl w:val="D88AA1D0"/>
    <w:lvl w:ilvl="0" w:tplc="47A0114C">
      <w:start w:val="1"/>
      <w:numFmt w:val="upperLetter"/>
      <w:lvlText w:val="%1."/>
      <w:lvlJc w:val="left"/>
      <w:pPr>
        <w:ind w:left="720" w:hanging="360"/>
      </w:pPr>
    </w:lvl>
    <w:lvl w:ilvl="1" w:tplc="F6361D72">
      <w:start w:val="1"/>
      <w:numFmt w:val="lowerLetter"/>
      <w:lvlText w:val="%2."/>
      <w:lvlJc w:val="left"/>
      <w:pPr>
        <w:ind w:left="1440" w:hanging="360"/>
      </w:pPr>
    </w:lvl>
    <w:lvl w:ilvl="2" w:tplc="2176F0C6">
      <w:start w:val="1"/>
      <w:numFmt w:val="lowerRoman"/>
      <w:lvlText w:val="%3."/>
      <w:lvlJc w:val="right"/>
      <w:pPr>
        <w:ind w:left="2160" w:hanging="180"/>
      </w:pPr>
    </w:lvl>
    <w:lvl w:ilvl="3" w:tplc="9496D788">
      <w:start w:val="1"/>
      <w:numFmt w:val="decimal"/>
      <w:lvlText w:val="%4."/>
      <w:lvlJc w:val="left"/>
      <w:pPr>
        <w:ind w:left="2880" w:hanging="360"/>
      </w:pPr>
    </w:lvl>
    <w:lvl w:ilvl="4" w:tplc="3B0A4DEA">
      <w:start w:val="1"/>
      <w:numFmt w:val="lowerLetter"/>
      <w:lvlText w:val="%5."/>
      <w:lvlJc w:val="left"/>
      <w:pPr>
        <w:ind w:left="3600" w:hanging="360"/>
      </w:pPr>
    </w:lvl>
    <w:lvl w:ilvl="5" w:tplc="7ECE3962">
      <w:start w:val="1"/>
      <w:numFmt w:val="lowerRoman"/>
      <w:lvlText w:val="%6."/>
      <w:lvlJc w:val="right"/>
      <w:pPr>
        <w:ind w:left="4320" w:hanging="180"/>
      </w:pPr>
    </w:lvl>
    <w:lvl w:ilvl="6" w:tplc="D44CFE5A">
      <w:start w:val="1"/>
      <w:numFmt w:val="decimal"/>
      <w:lvlText w:val="%7."/>
      <w:lvlJc w:val="left"/>
      <w:pPr>
        <w:ind w:left="5040" w:hanging="360"/>
      </w:pPr>
    </w:lvl>
    <w:lvl w:ilvl="7" w:tplc="6DE42D12">
      <w:start w:val="1"/>
      <w:numFmt w:val="lowerLetter"/>
      <w:lvlText w:val="%8."/>
      <w:lvlJc w:val="left"/>
      <w:pPr>
        <w:ind w:left="5760" w:hanging="360"/>
      </w:pPr>
    </w:lvl>
    <w:lvl w:ilvl="8" w:tplc="97868AB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00277"/>
    <w:multiLevelType w:val="hybridMultilevel"/>
    <w:tmpl w:val="15E6A094"/>
    <w:lvl w:ilvl="0" w:tplc="B906A7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7C1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A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3AB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28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6D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20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E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83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2"/>
  </w:num>
  <w:num w:numId="5">
    <w:abstractNumId w:val="7"/>
  </w:num>
  <w:num w:numId="6">
    <w:abstractNumId w:val="6"/>
  </w:num>
  <w:num w:numId="7">
    <w:abstractNumId w:val="15"/>
  </w:num>
  <w:num w:numId="8">
    <w:abstractNumId w:val="3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44"/>
    <w:rsid w:val="00004FC4"/>
    <w:rsid w:val="000108DE"/>
    <w:rsid w:val="00016642"/>
    <w:rsid w:val="00016C3E"/>
    <w:rsid w:val="00017C02"/>
    <w:rsid w:val="00022934"/>
    <w:rsid w:val="000356BB"/>
    <w:rsid w:val="00042372"/>
    <w:rsid w:val="00073841"/>
    <w:rsid w:val="00082721"/>
    <w:rsid w:val="00090CC4"/>
    <w:rsid w:val="00096544"/>
    <w:rsid w:val="0009677C"/>
    <w:rsid w:val="000A36A3"/>
    <w:rsid w:val="000A422F"/>
    <w:rsid w:val="000A70EA"/>
    <w:rsid w:val="000C1259"/>
    <w:rsid w:val="000C594E"/>
    <w:rsid w:val="000C65B8"/>
    <w:rsid w:val="000D18B6"/>
    <w:rsid w:val="000D56DB"/>
    <w:rsid w:val="000D77BC"/>
    <w:rsid w:val="00115C93"/>
    <w:rsid w:val="00116A6D"/>
    <w:rsid w:val="00121D8E"/>
    <w:rsid w:val="001304F6"/>
    <w:rsid w:val="00130F50"/>
    <w:rsid w:val="0013284F"/>
    <w:rsid w:val="001333B4"/>
    <w:rsid w:val="00134837"/>
    <w:rsid w:val="0014541C"/>
    <w:rsid w:val="00164522"/>
    <w:rsid w:val="0016795E"/>
    <w:rsid w:val="001702CF"/>
    <w:rsid w:val="001758C9"/>
    <w:rsid w:val="0017605B"/>
    <w:rsid w:val="00180793"/>
    <w:rsid w:val="0018284F"/>
    <w:rsid w:val="0019173F"/>
    <w:rsid w:val="0019307D"/>
    <w:rsid w:val="001D244F"/>
    <w:rsid w:val="001D2793"/>
    <w:rsid w:val="001E1043"/>
    <w:rsid w:val="001E13BD"/>
    <w:rsid w:val="001E3F79"/>
    <w:rsid w:val="001E7AC1"/>
    <w:rsid w:val="00213D1B"/>
    <w:rsid w:val="00214971"/>
    <w:rsid w:val="00216879"/>
    <w:rsid w:val="00225B89"/>
    <w:rsid w:val="002422E1"/>
    <w:rsid w:val="00254EC3"/>
    <w:rsid w:val="00262959"/>
    <w:rsid w:val="002662C0"/>
    <w:rsid w:val="0026663E"/>
    <w:rsid w:val="0028318B"/>
    <w:rsid w:val="00287BA7"/>
    <w:rsid w:val="002936A6"/>
    <w:rsid w:val="00293730"/>
    <w:rsid w:val="002A1548"/>
    <w:rsid w:val="002B4E2A"/>
    <w:rsid w:val="002C4A51"/>
    <w:rsid w:val="002D2957"/>
    <w:rsid w:val="002F0CE7"/>
    <w:rsid w:val="00313369"/>
    <w:rsid w:val="00322C9E"/>
    <w:rsid w:val="003235D2"/>
    <w:rsid w:val="00323917"/>
    <w:rsid w:val="00356B1C"/>
    <w:rsid w:val="0036662F"/>
    <w:rsid w:val="00367609"/>
    <w:rsid w:val="00375E13"/>
    <w:rsid w:val="00375F12"/>
    <w:rsid w:val="00381B00"/>
    <w:rsid w:val="003845D4"/>
    <w:rsid w:val="003922A2"/>
    <w:rsid w:val="00394555"/>
    <w:rsid w:val="003B0CF4"/>
    <w:rsid w:val="003B53D0"/>
    <w:rsid w:val="003B7700"/>
    <w:rsid w:val="003C3EBD"/>
    <w:rsid w:val="003C66B0"/>
    <w:rsid w:val="003E2A4B"/>
    <w:rsid w:val="003F2552"/>
    <w:rsid w:val="0040047B"/>
    <w:rsid w:val="00402366"/>
    <w:rsid w:val="00402CFA"/>
    <w:rsid w:val="004048E4"/>
    <w:rsid w:val="00406CBB"/>
    <w:rsid w:val="004223E3"/>
    <w:rsid w:val="00440036"/>
    <w:rsid w:val="00440BB2"/>
    <w:rsid w:val="0044394A"/>
    <w:rsid w:val="0044728F"/>
    <w:rsid w:val="00447893"/>
    <w:rsid w:val="004528F1"/>
    <w:rsid w:val="004550F1"/>
    <w:rsid w:val="004600E6"/>
    <w:rsid w:val="00477150"/>
    <w:rsid w:val="00485BFD"/>
    <w:rsid w:val="00490AE8"/>
    <w:rsid w:val="00495836"/>
    <w:rsid w:val="004960E6"/>
    <w:rsid w:val="004A00C5"/>
    <w:rsid w:val="004A0D4F"/>
    <w:rsid w:val="004A1EF1"/>
    <w:rsid w:val="004A6EDB"/>
    <w:rsid w:val="004B3191"/>
    <w:rsid w:val="004B4E3D"/>
    <w:rsid w:val="004C2278"/>
    <w:rsid w:val="004C3DFE"/>
    <w:rsid w:val="004C77C9"/>
    <w:rsid w:val="004E0C62"/>
    <w:rsid w:val="004E3893"/>
    <w:rsid w:val="004F10D0"/>
    <w:rsid w:val="004F4240"/>
    <w:rsid w:val="004F6551"/>
    <w:rsid w:val="00500B97"/>
    <w:rsid w:val="00502C7E"/>
    <w:rsid w:val="00506E8E"/>
    <w:rsid w:val="005073E7"/>
    <w:rsid w:val="00515F31"/>
    <w:rsid w:val="00530C66"/>
    <w:rsid w:val="00531235"/>
    <w:rsid w:val="00553A42"/>
    <w:rsid w:val="0055745C"/>
    <w:rsid w:val="0055784D"/>
    <w:rsid w:val="00557FBB"/>
    <w:rsid w:val="005635BB"/>
    <w:rsid w:val="00574709"/>
    <w:rsid w:val="00585549"/>
    <w:rsid w:val="00591CCA"/>
    <w:rsid w:val="0059231C"/>
    <w:rsid w:val="005B173A"/>
    <w:rsid w:val="005B49FC"/>
    <w:rsid w:val="005C03C4"/>
    <w:rsid w:val="005C56E0"/>
    <w:rsid w:val="005C57AC"/>
    <w:rsid w:val="005D0240"/>
    <w:rsid w:val="005E531B"/>
    <w:rsid w:val="0060229F"/>
    <w:rsid w:val="006162BA"/>
    <w:rsid w:val="00623456"/>
    <w:rsid w:val="0063286A"/>
    <w:rsid w:val="00634C2D"/>
    <w:rsid w:val="0064221A"/>
    <w:rsid w:val="006439A3"/>
    <w:rsid w:val="00647C66"/>
    <w:rsid w:val="00674E9F"/>
    <w:rsid w:val="00681EC9"/>
    <w:rsid w:val="006847EC"/>
    <w:rsid w:val="00694D1F"/>
    <w:rsid w:val="006977EB"/>
    <w:rsid w:val="006A1F31"/>
    <w:rsid w:val="006A3422"/>
    <w:rsid w:val="006A4BC4"/>
    <w:rsid w:val="006A66F7"/>
    <w:rsid w:val="006B330C"/>
    <w:rsid w:val="006B766F"/>
    <w:rsid w:val="006C2786"/>
    <w:rsid w:val="006D0972"/>
    <w:rsid w:val="006D2306"/>
    <w:rsid w:val="006E0347"/>
    <w:rsid w:val="006E31F1"/>
    <w:rsid w:val="006E5FA7"/>
    <w:rsid w:val="006F0297"/>
    <w:rsid w:val="006F338E"/>
    <w:rsid w:val="00706E5E"/>
    <w:rsid w:val="0071017F"/>
    <w:rsid w:val="00713BED"/>
    <w:rsid w:val="00721C95"/>
    <w:rsid w:val="0073401A"/>
    <w:rsid w:val="0073409F"/>
    <w:rsid w:val="007341F4"/>
    <w:rsid w:val="00737C0A"/>
    <w:rsid w:val="00740320"/>
    <w:rsid w:val="007454A1"/>
    <w:rsid w:val="00750070"/>
    <w:rsid w:val="00750306"/>
    <w:rsid w:val="0075195B"/>
    <w:rsid w:val="00751B30"/>
    <w:rsid w:val="007551E4"/>
    <w:rsid w:val="0076252F"/>
    <w:rsid w:val="00767D20"/>
    <w:rsid w:val="00774ABD"/>
    <w:rsid w:val="007902C4"/>
    <w:rsid w:val="00795ACF"/>
    <w:rsid w:val="007A0691"/>
    <w:rsid w:val="007A1AE6"/>
    <w:rsid w:val="007B0962"/>
    <w:rsid w:val="007B2374"/>
    <w:rsid w:val="007B6530"/>
    <w:rsid w:val="007B7585"/>
    <w:rsid w:val="007C0B26"/>
    <w:rsid w:val="007D19D3"/>
    <w:rsid w:val="007E3FC0"/>
    <w:rsid w:val="007E4B12"/>
    <w:rsid w:val="007E6782"/>
    <w:rsid w:val="008141BD"/>
    <w:rsid w:val="008154CC"/>
    <w:rsid w:val="0082046C"/>
    <w:rsid w:val="00851637"/>
    <w:rsid w:val="00856975"/>
    <w:rsid w:val="00860547"/>
    <w:rsid w:val="008651A4"/>
    <w:rsid w:val="008768D9"/>
    <w:rsid w:val="00882731"/>
    <w:rsid w:val="008A5B23"/>
    <w:rsid w:val="008B250E"/>
    <w:rsid w:val="008D3E04"/>
    <w:rsid w:val="008E29EB"/>
    <w:rsid w:val="008F3ED0"/>
    <w:rsid w:val="008F6D7E"/>
    <w:rsid w:val="0090791B"/>
    <w:rsid w:val="00921C5D"/>
    <w:rsid w:val="0093260D"/>
    <w:rsid w:val="0093573D"/>
    <w:rsid w:val="00940FFE"/>
    <w:rsid w:val="0095A315"/>
    <w:rsid w:val="00964BA0"/>
    <w:rsid w:val="0098668E"/>
    <w:rsid w:val="009A178B"/>
    <w:rsid w:val="009B1E15"/>
    <w:rsid w:val="009C0CEA"/>
    <w:rsid w:val="009C1E21"/>
    <w:rsid w:val="009C2EB8"/>
    <w:rsid w:val="009C4FBE"/>
    <w:rsid w:val="009C571B"/>
    <w:rsid w:val="009C7DF6"/>
    <w:rsid w:val="009D23EC"/>
    <w:rsid w:val="009D3F7B"/>
    <w:rsid w:val="009E60E7"/>
    <w:rsid w:val="009E74AB"/>
    <w:rsid w:val="009F2DDC"/>
    <w:rsid w:val="009F7A03"/>
    <w:rsid w:val="00A03E2F"/>
    <w:rsid w:val="00A137A4"/>
    <w:rsid w:val="00A226B1"/>
    <w:rsid w:val="00A239EA"/>
    <w:rsid w:val="00A23D66"/>
    <w:rsid w:val="00A252BC"/>
    <w:rsid w:val="00A354DB"/>
    <w:rsid w:val="00A35E1E"/>
    <w:rsid w:val="00A374D7"/>
    <w:rsid w:val="00A37E3D"/>
    <w:rsid w:val="00A37EEC"/>
    <w:rsid w:val="00A5684F"/>
    <w:rsid w:val="00A57E3B"/>
    <w:rsid w:val="00A641BE"/>
    <w:rsid w:val="00A75717"/>
    <w:rsid w:val="00A75FBE"/>
    <w:rsid w:val="00A76C3E"/>
    <w:rsid w:val="00A81AD5"/>
    <w:rsid w:val="00AA3B7D"/>
    <w:rsid w:val="00AB0EC7"/>
    <w:rsid w:val="00AC120A"/>
    <w:rsid w:val="00AC2706"/>
    <w:rsid w:val="00AC28AF"/>
    <w:rsid w:val="00AC2AB6"/>
    <w:rsid w:val="00AC44D9"/>
    <w:rsid w:val="00AC4CC3"/>
    <w:rsid w:val="00AC679E"/>
    <w:rsid w:val="00AE3D07"/>
    <w:rsid w:val="00AE51BB"/>
    <w:rsid w:val="00AF7517"/>
    <w:rsid w:val="00B05710"/>
    <w:rsid w:val="00B0617E"/>
    <w:rsid w:val="00B1398A"/>
    <w:rsid w:val="00B226A2"/>
    <w:rsid w:val="00B246C3"/>
    <w:rsid w:val="00B24FC0"/>
    <w:rsid w:val="00B30C52"/>
    <w:rsid w:val="00B44258"/>
    <w:rsid w:val="00B51C15"/>
    <w:rsid w:val="00B6768B"/>
    <w:rsid w:val="00B70101"/>
    <w:rsid w:val="00B744F6"/>
    <w:rsid w:val="00B74E56"/>
    <w:rsid w:val="00B759BE"/>
    <w:rsid w:val="00B81DEB"/>
    <w:rsid w:val="00B83509"/>
    <w:rsid w:val="00B870E5"/>
    <w:rsid w:val="00B943B5"/>
    <w:rsid w:val="00B94A30"/>
    <w:rsid w:val="00B96140"/>
    <w:rsid w:val="00BA550F"/>
    <w:rsid w:val="00BB1F95"/>
    <w:rsid w:val="00BB5AFF"/>
    <w:rsid w:val="00BB62C4"/>
    <w:rsid w:val="00BC21FA"/>
    <w:rsid w:val="00BC256E"/>
    <w:rsid w:val="00BC5F1F"/>
    <w:rsid w:val="00BD03BE"/>
    <w:rsid w:val="00BD1293"/>
    <w:rsid w:val="00BD3662"/>
    <w:rsid w:val="00BE1748"/>
    <w:rsid w:val="00BF085B"/>
    <w:rsid w:val="00BF3D44"/>
    <w:rsid w:val="00C00177"/>
    <w:rsid w:val="00C005FD"/>
    <w:rsid w:val="00C062F2"/>
    <w:rsid w:val="00C12FCC"/>
    <w:rsid w:val="00C248D0"/>
    <w:rsid w:val="00C2606C"/>
    <w:rsid w:val="00C321C2"/>
    <w:rsid w:val="00C40516"/>
    <w:rsid w:val="00C45EFC"/>
    <w:rsid w:val="00C604C3"/>
    <w:rsid w:val="00C70E3F"/>
    <w:rsid w:val="00C80B07"/>
    <w:rsid w:val="00C83C31"/>
    <w:rsid w:val="00C868C1"/>
    <w:rsid w:val="00C95F8F"/>
    <w:rsid w:val="00CA13A1"/>
    <w:rsid w:val="00CA2E77"/>
    <w:rsid w:val="00CA2F04"/>
    <w:rsid w:val="00CA4CD4"/>
    <w:rsid w:val="00CA7A93"/>
    <w:rsid w:val="00CB1113"/>
    <w:rsid w:val="00CB23C2"/>
    <w:rsid w:val="00CC4DE3"/>
    <w:rsid w:val="00CD521D"/>
    <w:rsid w:val="00CD6F68"/>
    <w:rsid w:val="00CE10AB"/>
    <w:rsid w:val="00CF3164"/>
    <w:rsid w:val="00D02463"/>
    <w:rsid w:val="00D16921"/>
    <w:rsid w:val="00D256AE"/>
    <w:rsid w:val="00D263A1"/>
    <w:rsid w:val="00D304BD"/>
    <w:rsid w:val="00D347D3"/>
    <w:rsid w:val="00D47FD7"/>
    <w:rsid w:val="00D53CF9"/>
    <w:rsid w:val="00D55E86"/>
    <w:rsid w:val="00D56F82"/>
    <w:rsid w:val="00D57C68"/>
    <w:rsid w:val="00D66864"/>
    <w:rsid w:val="00D7004F"/>
    <w:rsid w:val="00D80FC9"/>
    <w:rsid w:val="00D8429E"/>
    <w:rsid w:val="00D9421F"/>
    <w:rsid w:val="00D942C9"/>
    <w:rsid w:val="00DA0B12"/>
    <w:rsid w:val="00DA0F38"/>
    <w:rsid w:val="00DA1159"/>
    <w:rsid w:val="00DC347D"/>
    <w:rsid w:val="00DC44B3"/>
    <w:rsid w:val="00DC4628"/>
    <w:rsid w:val="00DC4EF4"/>
    <w:rsid w:val="00DC66B0"/>
    <w:rsid w:val="00DD0532"/>
    <w:rsid w:val="00DD2DCE"/>
    <w:rsid w:val="00DD3E3C"/>
    <w:rsid w:val="00DE51B7"/>
    <w:rsid w:val="00DE5B44"/>
    <w:rsid w:val="00DF651B"/>
    <w:rsid w:val="00E01A57"/>
    <w:rsid w:val="00E04AE1"/>
    <w:rsid w:val="00E06FCA"/>
    <w:rsid w:val="00E12BFF"/>
    <w:rsid w:val="00E2099B"/>
    <w:rsid w:val="00E23D4A"/>
    <w:rsid w:val="00E246E9"/>
    <w:rsid w:val="00E273CA"/>
    <w:rsid w:val="00E27A7D"/>
    <w:rsid w:val="00E34AFF"/>
    <w:rsid w:val="00E460C3"/>
    <w:rsid w:val="00E46C94"/>
    <w:rsid w:val="00E51776"/>
    <w:rsid w:val="00E606A3"/>
    <w:rsid w:val="00E634AC"/>
    <w:rsid w:val="00E9566A"/>
    <w:rsid w:val="00EA189F"/>
    <w:rsid w:val="00EA2E7F"/>
    <w:rsid w:val="00EA33C0"/>
    <w:rsid w:val="00EB5A94"/>
    <w:rsid w:val="00EC0AF5"/>
    <w:rsid w:val="00EC3B5A"/>
    <w:rsid w:val="00EC4DB6"/>
    <w:rsid w:val="00ED5C8E"/>
    <w:rsid w:val="00ED659B"/>
    <w:rsid w:val="00EE0830"/>
    <w:rsid w:val="00EE0EA3"/>
    <w:rsid w:val="00EE77B8"/>
    <w:rsid w:val="00EF30CB"/>
    <w:rsid w:val="00F05234"/>
    <w:rsid w:val="00F22D9D"/>
    <w:rsid w:val="00F22E46"/>
    <w:rsid w:val="00F25EE3"/>
    <w:rsid w:val="00F34F02"/>
    <w:rsid w:val="00F4387C"/>
    <w:rsid w:val="00F50774"/>
    <w:rsid w:val="00F62416"/>
    <w:rsid w:val="00F62506"/>
    <w:rsid w:val="00F64D9C"/>
    <w:rsid w:val="00F755DD"/>
    <w:rsid w:val="00FA10D8"/>
    <w:rsid w:val="00FB19FF"/>
    <w:rsid w:val="00FC3C5E"/>
    <w:rsid w:val="00FC72F5"/>
    <w:rsid w:val="00FD2A1F"/>
    <w:rsid w:val="00FD3204"/>
    <w:rsid w:val="00FD3E3A"/>
    <w:rsid w:val="00FD4C8D"/>
    <w:rsid w:val="00FD7480"/>
    <w:rsid w:val="00FE2D0F"/>
    <w:rsid w:val="00FE3BF8"/>
    <w:rsid w:val="00FE7029"/>
    <w:rsid w:val="00FF2801"/>
    <w:rsid w:val="01805951"/>
    <w:rsid w:val="019B91BD"/>
    <w:rsid w:val="01BD9F7E"/>
    <w:rsid w:val="0216C18C"/>
    <w:rsid w:val="0270C7AB"/>
    <w:rsid w:val="02B5F7FE"/>
    <w:rsid w:val="030D4832"/>
    <w:rsid w:val="034655A6"/>
    <w:rsid w:val="03B69218"/>
    <w:rsid w:val="0437CE3F"/>
    <w:rsid w:val="0438F462"/>
    <w:rsid w:val="0481CA3B"/>
    <w:rsid w:val="04837970"/>
    <w:rsid w:val="04881131"/>
    <w:rsid w:val="048C9728"/>
    <w:rsid w:val="04BF1F57"/>
    <w:rsid w:val="04DCD500"/>
    <w:rsid w:val="04F4702D"/>
    <w:rsid w:val="05001CF6"/>
    <w:rsid w:val="050CA1B4"/>
    <w:rsid w:val="051DA8E8"/>
    <w:rsid w:val="0528317F"/>
    <w:rsid w:val="054D6237"/>
    <w:rsid w:val="0597D4AF"/>
    <w:rsid w:val="065CFE48"/>
    <w:rsid w:val="0681092E"/>
    <w:rsid w:val="0707C236"/>
    <w:rsid w:val="071F7E40"/>
    <w:rsid w:val="0731E8F6"/>
    <w:rsid w:val="0733A739"/>
    <w:rsid w:val="0769A48A"/>
    <w:rsid w:val="0831CC16"/>
    <w:rsid w:val="086C6F2D"/>
    <w:rsid w:val="089B934C"/>
    <w:rsid w:val="08E2BF11"/>
    <w:rsid w:val="092E3914"/>
    <w:rsid w:val="09A78534"/>
    <w:rsid w:val="09AACF50"/>
    <w:rsid w:val="09B227B9"/>
    <w:rsid w:val="09C1D19B"/>
    <w:rsid w:val="09CF5204"/>
    <w:rsid w:val="09D173E0"/>
    <w:rsid w:val="09D6B46E"/>
    <w:rsid w:val="09F613E4"/>
    <w:rsid w:val="0A11DED8"/>
    <w:rsid w:val="0A336234"/>
    <w:rsid w:val="0A5B4ED7"/>
    <w:rsid w:val="0A8CF0CC"/>
    <w:rsid w:val="0AB513E6"/>
    <w:rsid w:val="0AE4C314"/>
    <w:rsid w:val="0B30C4E5"/>
    <w:rsid w:val="0B3389C0"/>
    <w:rsid w:val="0B547D27"/>
    <w:rsid w:val="0C39D72F"/>
    <w:rsid w:val="0C5F2031"/>
    <w:rsid w:val="0CA03A12"/>
    <w:rsid w:val="0CEEBBC5"/>
    <w:rsid w:val="0D42E43A"/>
    <w:rsid w:val="0D51A43B"/>
    <w:rsid w:val="0D84A8F4"/>
    <w:rsid w:val="0D8B4231"/>
    <w:rsid w:val="0DA0FBA6"/>
    <w:rsid w:val="0DBE4C0D"/>
    <w:rsid w:val="0DCB2655"/>
    <w:rsid w:val="0E276E1A"/>
    <w:rsid w:val="0E3AD084"/>
    <w:rsid w:val="0E653944"/>
    <w:rsid w:val="0E69B594"/>
    <w:rsid w:val="0E77CF99"/>
    <w:rsid w:val="0E79EB74"/>
    <w:rsid w:val="0E9439B2"/>
    <w:rsid w:val="0ECE940F"/>
    <w:rsid w:val="0EF8A6C5"/>
    <w:rsid w:val="0F2920A2"/>
    <w:rsid w:val="0F2C86FF"/>
    <w:rsid w:val="0F3E5FD8"/>
    <w:rsid w:val="100BD9D1"/>
    <w:rsid w:val="10222908"/>
    <w:rsid w:val="10AF1BE8"/>
    <w:rsid w:val="10CD63D5"/>
    <w:rsid w:val="1204C270"/>
    <w:rsid w:val="121A68C5"/>
    <w:rsid w:val="12C8FC06"/>
    <w:rsid w:val="12D72701"/>
    <w:rsid w:val="12EC8B49"/>
    <w:rsid w:val="1325C513"/>
    <w:rsid w:val="13606ACF"/>
    <w:rsid w:val="13727CAB"/>
    <w:rsid w:val="138803EA"/>
    <w:rsid w:val="14166573"/>
    <w:rsid w:val="145219CD"/>
    <w:rsid w:val="146E6610"/>
    <w:rsid w:val="14A33FA5"/>
    <w:rsid w:val="14ACB794"/>
    <w:rsid w:val="14B4A70B"/>
    <w:rsid w:val="14C990B3"/>
    <w:rsid w:val="150326D9"/>
    <w:rsid w:val="15A53AF2"/>
    <w:rsid w:val="15C417CE"/>
    <w:rsid w:val="15DCE644"/>
    <w:rsid w:val="168D8B34"/>
    <w:rsid w:val="1690B561"/>
    <w:rsid w:val="16C4E9B6"/>
    <w:rsid w:val="16E38E07"/>
    <w:rsid w:val="170F1898"/>
    <w:rsid w:val="171E6EB8"/>
    <w:rsid w:val="172704E2"/>
    <w:rsid w:val="17468E04"/>
    <w:rsid w:val="17AFB36C"/>
    <w:rsid w:val="18021E75"/>
    <w:rsid w:val="18121475"/>
    <w:rsid w:val="181E5EE2"/>
    <w:rsid w:val="183C0347"/>
    <w:rsid w:val="1865AA39"/>
    <w:rsid w:val="18A4ABEE"/>
    <w:rsid w:val="18A7FF61"/>
    <w:rsid w:val="18D6EB5A"/>
    <w:rsid w:val="18E36C03"/>
    <w:rsid w:val="18EEFA10"/>
    <w:rsid w:val="18F34F83"/>
    <w:rsid w:val="19185F46"/>
    <w:rsid w:val="1954BABF"/>
    <w:rsid w:val="196BC43C"/>
    <w:rsid w:val="197E244D"/>
    <w:rsid w:val="19CE7FC7"/>
    <w:rsid w:val="19E58645"/>
    <w:rsid w:val="1A1E6090"/>
    <w:rsid w:val="1A438BD7"/>
    <w:rsid w:val="1A5887A0"/>
    <w:rsid w:val="1A5A5879"/>
    <w:rsid w:val="1A7AC389"/>
    <w:rsid w:val="1A7DF45F"/>
    <w:rsid w:val="1ABA6891"/>
    <w:rsid w:val="1ABD00F8"/>
    <w:rsid w:val="1B3EF17F"/>
    <w:rsid w:val="1B4CEC0F"/>
    <w:rsid w:val="1B619220"/>
    <w:rsid w:val="1BB15C75"/>
    <w:rsid w:val="1BB8271F"/>
    <w:rsid w:val="1C540A95"/>
    <w:rsid w:val="1C5A96AA"/>
    <w:rsid w:val="1C84C7F2"/>
    <w:rsid w:val="1D3B6B47"/>
    <w:rsid w:val="1D64AB01"/>
    <w:rsid w:val="1D82AE74"/>
    <w:rsid w:val="1E32ED99"/>
    <w:rsid w:val="1E52B09F"/>
    <w:rsid w:val="1ED75D87"/>
    <w:rsid w:val="1EE28D45"/>
    <w:rsid w:val="1EED8AB9"/>
    <w:rsid w:val="1F07A10C"/>
    <w:rsid w:val="1F096423"/>
    <w:rsid w:val="1FFA7001"/>
    <w:rsid w:val="1FFFA72B"/>
    <w:rsid w:val="20090662"/>
    <w:rsid w:val="2052900B"/>
    <w:rsid w:val="205C1B3A"/>
    <w:rsid w:val="207AE0E9"/>
    <w:rsid w:val="20F86F1E"/>
    <w:rsid w:val="21689516"/>
    <w:rsid w:val="216A5610"/>
    <w:rsid w:val="2180F7D7"/>
    <w:rsid w:val="219ED157"/>
    <w:rsid w:val="21D24BB4"/>
    <w:rsid w:val="21DF889B"/>
    <w:rsid w:val="21E21568"/>
    <w:rsid w:val="2204FD0F"/>
    <w:rsid w:val="223352C7"/>
    <w:rsid w:val="229C867B"/>
    <w:rsid w:val="22A92299"/>
    <w:rsid w:val="22EDD126"/>
    <w:rsid w:val="23026B9E"/>
    <w:rsid w:val="230E42DE"/>
    <w:rsid w:val="235A25C9"/>
    <w:rsid w:val="235D0473"/>
    <w:rsid w:val="2395245F"/>
    <w:rsid w:val="2397F67A"/>
    <w:rsid w:val="239F99B3"/>
    <w:rsid w:val="23F7CAF7"/>
    <w:rsid w:val="24FCB6C5"/>
    <w:rsid w:val="2529BDA3"/>
    <w:rsid w:val="2539CC20"/>
    <w:rsid w:val="258F42F6"/>
    <w:rsid w:val="2629F234"/>
    <w:rsid w:val="2677487C"/>
    <w:rsid w:val="26BB57AE"/>
    <w:rsid w:val="26BD23BC"/>
    <w:rsid w:val="26DED005"/>
    <w:rsid w:val="26E43B83"/>
    <w:rsid w:val="26F52328"/>
    <w:rsid w:val="27094227"/>
    <w:rsid w:val="270A32C9"/>
    <w:rsid w:val="27600C32"/>
    <w:rsid w:val="27C8A6C3"/>
    <w:rsid w:val="27D30933"/>
    <w:rsid w:val="28283921"/>
    <w:rsid w:val="283111B7"/>
    <w:rsid w:val="2837D993"/>
    <w:rsid w:val="2839762C"/>
    <w:rsid w:val="28538B51"/>
    <w:rsid w:val="2894EE67"/>
    <w:rsid w:val="289BD7BE"/>
    <w:rsid w:val="28E081D6"/>
    <w:rsid w:val="28E7D807"/>
    <w:rsid w:val="29107808"/>
    <w:rsid w:val="2912456B"/>
    <w:rsid w:val="29150F4D"/>
    <w:rsid w:val="292F679E"/>
    <w:rsid w:val="297C753D"/>
    <w:rsid w:val="29D0FF84"/>
    <w:rsid w:val="29FA86FC"/>
    <w:rsid w:val="2A83FECC"/>
    <w:rsid w:val="2A9EE578"/>
    <w:rsid w:val="2B12D8E5"/>
    <w:rsid w:val="2B5107C9"/>
    <w:rsid w:val="2BAAB38A"/>
    <w:rsid w:val="2BD9FF70"/>
    <w:rsid w:val="2C0192CB"/>
    <w:rsid w:val="2C5A2249"/>
    <w:rsid w:val="2C744211"/>
    <w:rsid w:val="2C835B67"/>
    <w:rsid w:val="2CA45618"/>
    <w:rsid w:val="2CF8A1A4"/>
    <w:rsid w:val="2D3B4B30"/>
    <w:rsid w:val="2D5B897E"/>
    <w:rsid w:val="2D97FBDD"/>
    <w:rsid w:val="2DC4E07F"/>
    <w:rsid w:val="2DE654CC"/>
    <w:rsid w:val="2DEBE2BF"/>
    <w:rsid w:val="2E22B4A8"/>
    <w:rsid w:val="2E4F1981"/>
    <w:rsid w:val="2E94616F"/>
    <w:rsid w:val="2EB89382"/>
    <w:rsid w:val="2EB9D944"/>
    <w:rsid w:val="2ECA8FBE"/>
    <w:rsid w:val="2EE1CAAE"/>
    <w:rsid w:val="2EFB8F1A"/>
    <w:rsid w:val="2F2BFCA6"/>
    <w:rsid w:val="2F33A1D6"/>
    <w:rsid w:val="2F4ECF4D"/>
    <w:rsid w:val="2F6993DA"/>
    <w:rsid w:val="2F91552E"/>
    <w:rsid w:val="2F9DB0BD"/>
    <w:rsid w:val="2FB633BD"/>
    <w:rsid w:val="2FCBFB31"/>
    <w:rsid w:val="300C6FF7"/>
    <w:rsid w:val="301DBBC9"/>
    <w:rsid w:val="303E2392"/>
    <w:rsid w:val="30599439"/>
    <w:rsid w:val="305F84F0"/>
    <w:rsid w:val="3106C6E0"/>
    <w:rsid w:val="310F2017"/>
    <w:rsid w:val="3167C7CE"/>
    <w:rsid w:val="31EBC631"/>
    <w:rsid w:val="3220ADA3"/>
    <w:rsid w:val="32516C4B"/>
    <w:rsid w:val="32BBC6A3"/>
    <w:rsid w:val="32CA1E6F"/>
    <w:rsid w:val="32D00120"/>
    <w:rsid w:val="33E6713E"/>
    <w:rsid w:val="33F59164"/>
    <w:rsid w:val="34A666A2"/>
    <w:rsid w:val="34B182AF"/>
    <w:rsid w:val="34E28B41"/>
    <w:rsid w:val="3575AAB6"/>
    <w:rsid w:val="35D14FBF"/>
    <w:rsid w:val="35FB7538"/>
    <w:rsid w:val="360A96A4"/>
    <w:rsid w:val="36390F6E"/>
    <w:rsid w:val="369C8FA7"/>
    <w:rsid w:val="36BA69EB"/>
    <w:rsid w:val="370A7A80"/>
    <w:rsid w:val="373DE5BA"/>
    <w:rsid w:val="3762FDC7"/>
    <w:rsid w:val="3764333A"/>
    <w:rsid w:val="37C426E7"/>
    <w:rsid w:val="37F0F130"/>
    <w:rsid w:val="37FCC123"/>
    <w:rsid w:val="38171618"/>
    <w:rsid w:val="3817ACB6"/>
    <w:rsid w:val="381925E6"/>
    <w:rsid w:val="384523F6"/>
    <w:rsid w:val="3848BDF5"/>
    <w:rsid w:val="3855A1C3"/>
    <w:rsid w:val="38CA10EC"/>
    <w:rsid w:val="38E670D4"/>
    <w:rsid w:val="392166CA"/>
    <w:rsid w:val="393787BC"/>
    <w:rsid w:val="398ECC7A"/>
    <w:rsid w:val="3992A035"/>
    <w:rsid w:val="39E1E27E"/>
    <w:rsid w:val="3A1F7190"/>
    <w:rsid w:val="3A576C9D"/>
    <w:rsid w:val="3ADE507F"/>
    <w:rsid w:val="3AE23BC6"/>
    <w:rsid w:val="3AFBECFE"/>
    <w:rsid w:val="3B339253"/>
    <w:rsid w:val="3B65DAFA"/>
    <w:rsid w:val="3B913C27"/>
    <w:rsid w:val="3BADE186"/>
    <w:rsid w:val="3BC0AD70"/>
    <w:rsid w:val="3C18C8ED"/>
    <w:rsid w:val="3C4C8969"/>
    <w:rsid w:val="3C597219"/>
    <w:rsid w:val="3C975F81"/>
    <w:rsid w:val="3CF5585F"/>
    <w:rsid w:val="3D0D535B"/>
    <w:rsid w:val="3D1E0011"/>
    <w:rsid w:val="3DFC714F"/>
    <w:rsid w:val="3E017268"/>
    <w:rsid w:val="3E560CAF"/>
    <w:rsid w:val="3E79CA8B"/>
    <w:rsid w:val="3E807A63"/>
    <w:rsid w:val="3EAF947B"/>
    <w:rsid w:val="3F17C51B"/>
    <w:rsid w:val="3F2F4D88"/>
    <w:rsid w:val="3F34D498"/>
    <w:rsid w:val="3F3764E5"/>
    <w:rsid w:val="3F4B3288"/>
    <w:rsid w:val="3F7C9BFE"/>
    <w:rsid w:val="3F87CF86"/>
    <w:rsid w:val="400CB043"/>
    <w:rsid w:val="4017A480"/>
    <w:rsid w:val="402AD2B1"/>
    <w:rsid w:val="40A65620"/>
    <w:rsid w:val="41187BF7"/>
    <w:rsid w:val="415B17F5"/>
    <w:rsid w:val="4178A225"/>
    <w:rsid w:val="418A25E8"/>
    <w:rsid w:val="418C8D0E"/>
    <w:rsid w:val="4227380E"/>
    <w:rsid w:val="428C203D"/>
    <w:rsid w:val="42E23CDC"/>
    <w:rsid w:val="43510890"/>
    <w:rsid w:val="435BEA53"/>
    <w:rsid w:val="43959836"/>
    <w:rsid w:val="43D91C60"/>
    <w:rsid w:val="444C7D42"/>
    <w:rsid w:val="448533CA"/>
    <w:rsid w:val="44E95C29"/>
    <w:rsid w:val="44E984C2"/>
    <w:rsid w:val="44F1A6F0"/>
    <w:rsid w:val="453483E7"/>
    <w:rsid w:val="4534B4E8"/>
    <w:rsid w:val="45882562"/>
    <w:rsid w:val="45AB39D8"/>
    <w:rsid w:val="45D90309"/>
    <w:rsid w:val="45EF1CFD"/>
    <w:rsid w:val="45FB4BA6"/>
    <w:rsid w:val="46245C1A"/>
    <w:rsid w:val="46869812"/>
    <w:rsid w:val="46A4065B"/>
    <w:rsid w:val="46AC0A5C"/>
    <w:rsid w:val="46BFAF27"/>
    <w:rsid w:val="46C05A6C"/>
    <w:rsid w:val="4729142E"/>
    <w:rsid w:val="473ECB63"/>
    <w:rsid w:val="475750BE"/>
    <w:rsid w:val="479D8971"/>
    <w:rsid w:val="480AD897"/>
    <w:rsid w:val="4834727C"/>
    <w:rsid w:val="4866C635"/>
    <w:rsid w:val="48BA17D6"/>
    <w:rsid w:val="490C91F4"/>
    <w:rsid w:val="4936CE2D"/>
    <w:rsid w:val="49AF197F"/>
    <w:rsid w:val="49CB4FC9"/>
    <w:rsid w:val="49DA7E05"/>
    <w:rsid w:val="49EED400"/>
    <w:rsid w:val="49F1DCFF"/>
    <w:rsid w:val="4A0D822C"/>
    <w:rsid w:val="4A7B7687"/>
    <w:rsid w:val="4AB7EF2C"/>
    <w:rsid w:val="4ACEBBCC"/>
    <w:rsid w:val="4B032360"/>
    <w:rsid w:val="4B116477"/>
    <w:rsid w:val="4B23EB67"/>
    <w:rsid w:val="4B281ED1"/>
    <w:rsid w:val="4B667A74"/>
    <w:rsid w:val="4BEF8EE5"/>
    <w:rsid w:val="4BF45729"/>
    <w:rsid w:val="4C2577C8"/>
    <w:rsid w:val="4C5DEA3F"/>
    <w:rsid w:val="4C81CFC4"/>
    <w:rsid w:val="4CC39D64"/>
    <w:rsid w:val="4D3028D6"/>
    <w:rsid w:val="4D6445D4"/>
    <w:rsid w:val="4DCB69A1"/>
    <w:rsid w:val="4DEFC428"/>
    <w:rsid w:val="4E126EC6"/>
    <w:rsid w:val="4E681D5E"/>
    <w:rsid w:val="4E7616FB"/>
    <w:rsid w:val="4EBD66A4"/>
    <w:rsid w:val="4ED88BF1"/>
    <w:rsid w:val="4F051A96"/>
    <w:rsid w:val="4F0C2514"/>
    <w:rsid w:val="4F69253F"/>
    <w:rsid w:val="4F69F1B7"/>
    <w:rsid w:val="4F7D0729"/>
    <w:rsid w:val="4F92D8CC"/>
    <w:rsid w:val="4FA0205D"/>
    <w:rsid w:val="4FD45333"/>
    <w:rsid w:val="4FEDF173"/>
    <w:rsid w:val="50B1622E"/>
    <w:rsid w:val="50CF014D"/>
    <w:rsid w:val="50EC6F38"/>
    <w:rsid w:val="50FB851D"/>
    <w:rsid w:val="518DF1E6"/>
    <w:rsid w:val="519806D2"/>
    <w:rsid w:val="51B77BA8"/>
    <w:rsid w:val="51D44F36"/>
    <w:rsid w:val="52295029"/>
    <w:rsid w:val="52539AF4"/>
    <w:rsid w:val="52CBD446"/>
    <w:rsid w:val="5366CC6C"/>
    <w:rsid w:val="53E9EA5C"/>
    <w:rsid w:val="542A4013"/>
    <w:rsid w:val="547639D7"/>
    <w:rsid w:val="5566F842"/>
    <w:rsid w:val="557458A3"/>
    <w:rsid w:val="570759F4"/>
    <w:rsid w:val="5714E9CE"/>
    <w:rsid w:val="57206D40"/>
    <w:rsid w:val="575F5364"/>
    <w:rsid w:val="58696407"/>
    <w:rsid w:val="58B94FEB"/>
    <w:rsid w:val="58BAACA9"/>
    <w:rsid w:val="58D6C4A3"/>
    <w:rsid w:val="58DB6EDC"/>
    <w:rsid w:val="59257C00"/>
    <w:rsid w:val="5975A0F6"/>
    <w:rsid w:val="59B0ED82"/>
    <w:rsid w:val="59D7605F"/>
    <w:rsid w:val="5A086341"/>
    <w:rsid w:val="5A6FCC6B"/>
    <w:rsid w:val="5ABFB83A"/>
    <w:rsid w:val="5AF882AE"/>
    <w:rsid w:val="5B0C0AB1"/>
    <w:rsid w:val="5B77FAA3"/>
    <w:rsid w:val="5B79049A"/>
    <w:rsid w:val="5B9B8146"/>
    <w:rsid w:val="5BEB2516"/>
    <w:rsid w:val="5BF58EE0"/>
    <w:rsid w:val="5C0544F8"/>
    <w:rsid w:val="5C07C811"/>
    <w:rsid w:val="5C3464B0"/>
    <w:rsid w:val="5C95BD95"/>
    <w:rsid w:val="5CA35C82"/>
    <w:rsid w:val="5CB39911"/>
    <w:rsid w:val="5CCC4D2B"/>
    <w:rsid w:val="5CF1CA08"/>
    <w:rsid w:val="5D0946EC"/>
    <w:rsid w:val="5D37CC3C"/>
    <w:rsid w:val="5D3968B2"/>
    <w:rsid w:val="5D47E8D6"/>
    <w:rsid w:val="5D5F26FE"/>
    <w:rsid w:val="5D862EE9"/>
    <w:rsid w:val="5E200327"/>
    <w:rsid w:val="5E715021"/>
    <w:rsid w:val="5E8D8364"/>
    <w:rsid w:val="5EAE61C3"/>
    <w:rsid w:val="5ED9B648"/>
    <w:rsid w:val="5EE7639B"/>
    <w:rsid w:val="5EF4319F"/>
    <w:rsid w:val="5F2A4843"/>
    <w:rsid w:val="5F38CEDC"/>
    <w:rsid w:val="5F7AD752"/>
    <w:rsid w:val="5FC56848"/>
    <w:rsid w:val="5FF850BA"/>
    <w:rsid w:val="60519092"/>
    <w:rsid w:val="605B3856"/>
    <w:rsid w:val="606FFA19"/>
    <w:rsid w:val="6088D97A"/>
    <w:rsid w:val="60AD7F40"/>
    <w:rsid w:val="60AF5392"/>
    <w:rsid w:val="60CEAD46"/>
    <w:rsid w:val="60DB9D94"/>
    <w:rsid w:val="60E68B52"/>
    <w:rsid w:val="611B5752"/>
    <w:rsid w:val="611DB4CE"/>
    <w:rsid w:val="6159C2D4"/>
    <w:rsid w:val="61627394"/>
    <w:rsid w:val="617A5D40"/>
    <w:rsid w:val="618CE891"/>
    <w:rsid w:val="61C2707A"/>
    <w:rsid w:val="61C3A74D"/>
    <w:rsid w:val="61EEB386"/>
    <w:rsid w:val="621664E7"/>
    <w:rsid w:val="62205501"/>
    <w:rsid w:val="625C5C42"/>
    <w:rsid w:val="62900C34"/>
    <w:rsid w:val="62AFBA2A"/>
    <w:rsid w:val="62C02CAA"/>
    <w:rsid w:val="62E47973"/>
    <w:rsid w:val="62E73774"/>
    <w:rsid w:val="62FEBEFD"/>
    <w:rsid w:val="6349B947"/>
    <w:rsid w:val="635DFEDE"/>
    <w:rsid w:val="63A37055"/>
    <w:rsid w:val="63D1A4F8"/>
    <w:rsid w:val="63D7B765"/>
    <w:rsid w:val="63DB84D1"/>
    <w:rsid w:val="63E0E3AD"/>
    <w:rsid w:val="6415C116"/>
    <w:rsid w:val="641E9933"/>
    <w:rsid w:val="6435CF21"/>
    <w:rsid w:val="644ADCF8"/>
    <w:rsid w:val="646CECCF"/>
    <w:rsid w:val="649B0A43"/>
    <w:rsid w:val="64AE786A"/>
    <w:rsid w:val="64AF2567"/>
    <w:rsid w:val="64B9212D"/>
    <w:rsid w:val="64C141E7"/>
    <w:rsid w:val="64CE55E0"/>
    <w:rsid w:val="64D55F75"/>
    <w:rsid w:val="64FCD89E"/>
    <w:rsid w:val="651B981B"/>
    <w:rsid w:val="654A5A2B"/>
    <w:rsid w:val="65505C30"/>
    <w:rsid w:val="66069E8D"/>
    <w:rsid w:val="66086C7B"/>
    <w:rsid w:val="660FFC89"/>
    <w:rsid w:val="6637A1A3"/>
    <w:rsid w:val="664EF2AF"/>
    <w:rsid w:val="66A1D5D2"/>
    <w:rsid w:val="66E4D52E"/>
    <w:rsid w:val="66F646D1"/>
    <w:rsid w:val="670F9A03"/>
    <w:rsid w:val="67531CD0"/>
    <w:rsid w:val="675EC34A"/>
    <w:rsid w:val="67C091BD"/>
    <w:rsid w:val="68123CA4"/>
    <w:rsid w:val="681B799B"/>
    <w:rsid w:val="6868C1AD"/>
    <w:rsid w:val="68796F42"/>
    <w:rsid w:val="68923558"/>
    <w:rsid w:val="6893F1E5"/>
    <w:rsid w:val="68A79A02"/>
    <w:rsid w:val="68AC7AAB"/>
    <w:rsid w:val="68EC4AF5"/>
    <w:rsid w:val="69042656"/>
    <w:rsid w:val="69052EBE"/>
    <w:rsid w:val="6925731B"/>
    <w:rsid w:val="697D0E12"/>
    <w:rsid w:val="698320BC"/>
    <w:rsid w:val="69A2F59D"/>
    <w:rsid w:val="69BA2066"/>
    <w:rsid w:val="69BD1A54"/>
    <w:rsid w:val="6A04BADE"/>
    <w:rsid w:val="6A1756FE"/>
    <w:rsid w:val="6A42AF24"/>
    <w:rsid w:val="6A46C0CF"/>
    <w:rsid w:val="6A61BCF6"/>
    <w:rsid w:val="6AAD8C0D"/>
    <w:rsid w:val="6B205A06"/>
    <w:rsid w:val="6B590AF2"/>
    <w:rsid w:val="6B82441F"/>
    <w:rsid w:val="6B9679BC"/>
    <w:rsid w:val="6C1245C1"/>
    <w:rsid w:val="6C1EBF56"/>
    <w:rsid w:val="6CD366F7"/>
    <w:rsid w:val="6CEC0CF7"/>
    <w:rsid w:val="6CF0E940"/>
    <w:rsid w:val="6D5D66F6"/>
    <w:rsid w:val="6D8CF3A8"/>
    <w:rsid w:val="6DB3140D"/>
    <w:rsid w:val="6DD915F8"/>
    <w:rsid w:val="6E2F67D1"/>
    <w:rsid w:val="6E3CB22A"/>
    <w:rsid w:val="6E6A2593"/>
    <w:rsid w:val="6EF15FFA"/>
    <w:rsid w:val="6F241FED"/>
    <w:rsid w:val="6F4E469B"/>
    <w:rsid w:val="6F6CBC7D"/>
    <w:rsid w:val="6F87C237"/>
    <w:rsid w:val="70507A7B"/>
    <w:rsid w:val="708A4A96"/>
    <w:rsid w:val="7149398C"/>
    <w:rsid w:val="715ED44C"/>
    <w:rsid w:val="716ECD27"/>
    <w:rsid w:val="71A7411D"/>
    <w:rsid w:val="71A9C284"/>
    <w:rsid w:val="71ECEDF9"/>
    <w:rsid w:val="71F4DC05"/>
    <w:rsid w:val="720D28E6"/>
    <w:rsid w:val="72464A75"/>
    <w:rsid w:val="72854606"/>
    <w:rsid w:val="7297865F"/>
    <w:rsid w:val="72BD8DAA"/>
    <w:rsid w:val="72E4965C"/>
    <w:rsid w:val="7355A0AA"/>
    <w:rsid w:val="7374F373"/>
    <w:rsid w:val="746DC927"/>
    <w:rsid w:val="749C8945"/>
    <w:rsid w:val="750CC088"/>
    <w:rsid w:val="753CE8D2"/>
    <w:rsid w:val="7541FEEC"/>
    <w:rsid w:val="754C0F01"/>
    <w:rsid w:val="75BC44AB"/>
    <w:rsid w:val="75C341D2"/>
    <w:rsid w:val="75C5B024"/>
    <w:rsid w:val="75F2BC80"/>
    <w:rsid w:val="76514AAB"/>
    <w:rsid w:val="769121D1"/>
    <w:rsid w:val="76C4B062"/>
    <w:rsid w:val="76CD4A56"/>
    <w:rsid w:val="77009D08"/>
    <w:rsid w:val="77561D25"/>
    <w:rsid w:val="779D4CB0"/>
    <w:rsid w:val="783709D3"/>
    <w:rsid w:val="78493259"/>
    <w:rsid w:val="78986090"/>
    <w:rsid w:val="78AC50EC"/>
    <w:rsid w:val="78B3982B"/>
    <w:rsid w:val="78BA810B"/>
    <w:rsid w:val="78BC0EBB"/>
    <w:rsid w:val="78BDF9CC"/>
    <w:rsid w:val="78F630B7"/>
    <w:rsid w:val="790D8E43"/>
    <w:rsid w:val="7916D8B9"/>
    <w:rsid w:val="7917D4D7"/>
    <w:rsid w:val="796EE250"/>
    <w:rsid w:val="797F851D"/>
    <w:rsid w:val="79A761CB"/>
    <w:rsid w:val="79E5E0E3"/>
    <w:rsid w:val="7A074041"/>
    <w:rsid w:val="7A21AC5D"/>
    <w:rsid w:val="7A31185F"/>
    <w:rsid w:val="7A4FACF6"/>
    <w:rsid w:val="7A8430F6"/>
    <w:rsid w:val="7ABB46F8"/>
    <w:rsid w:val="7B032291"/>
    <w:rsid w:val="7B174F90"/>
    <w:rsid w:val="7B2FB1C4"/>
    <w:rsid w:val="7B45FB9D"/>
    <w:rsid w:val="7B7CEBFE"/>
    <w:rsid w:val="7B8B0AA8"/>
    <w:rsid w:val="7B8FF7D8"/>
    <w:rsid w:val="7B92C6E0"/>
    <w:rsid w:val="7BA3E863"/>
    <w:rsid w:val="7BBAE328"/>
    <w:rsid w:val="7BC6D27F"/>
    <w:rsid w:val="7C0F5826"/>
    <w:rsid w:val="7C29A1BE"/>
    <w:rsid w:val="7C79553C"/>
    <w:rsid w:val="7C7C40C7"/>
    <w:rsid w:val="7D624C82"/>
    <w:rsid w:val="7DE4D512"/>
    <w:rsid w:val="7DFD8D32"/>
    <w:rsid w:val="7E05E6AA"/>
    <w:rsid w:val="7E1425B5"/>
    <w:rsid w:val="7E637BD5"/>
    <w:rsid w:val="7ED02847"/>
    <w:rsid w:val="7ED5A528"/>
    <w:rsid w:val="7EE805DB"/>
    <w:rsid w:val="7F314136"/>
    <w:rsid w:val="7F6031EB"/>
    <w:rsid w:val="7F94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3003"/>
  <w15:chartTrackingRefBased/>
  <w15:docId w15:val="{F517CC8D-929A-4358-B5C6-AEFEC2CE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5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65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5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347D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2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F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20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wo.ca/univsec/pdf/academic_policies/appeals/undergrad_scholastic_offence_procedure.pdf" TargetMode="External"/><Relationship Id="rId18" Type="http://schemas.openxmlformats.org/officeDocument/2006/relationships/hyperlink" Target="https://www.uwo.ca/univsec/pdf/academic_policies/general/structure_26SEP.pdf" TargetMode="External"/><Relationship Id="rId26" Type="http://schemas.openxmlformats.org/officeDocument/2006/relationships/hyperlink" Target="https://www.uwo.ca/univsec/pdf/academic_policies/appeals/SRBA_appeals_26SEP.pdf" TargetMode="External"/><Relationship Id="rId39" Type="http://schemas.openxmlformats.org/officeDocument/2006/relationships/hyperlink" Target="https://uwo.ca/univsec/pdf/academic_policies/appeals/Academic%20Accommodation_disabilities.pdf" TargetMode="External"/><Relationship Id="rId21" Type="http://schemas.openxmlformats.org/officeDocument/2006/relationships/hyperlink" Target="https://www.uwo.ca/univsec/pdf/academic_policies/registration_progression_grad/coursenumbering_26SEP.pdf" TargetMode="External"/><Relationship Id="rId34" Type="http://schemas.openxmlformats.org/officeDocument/2006/relationships/hyperlink" Target="https://uwo.ca/univsec/pdf/academic_policies/registration_progression_grad/coursecredit.pdf" TargetMode="External"/><Relationship Id="rId42" Type="http://schemas.openxmlformats.org/officeDocument/2006/relationships/hyperlink" Target="https://www.uwo.ca/univsec/pdf/academic_policies/appeals/academic_consideration_procedure.pdf" TargetMode="External"/><Relationship Id="rId47" Type="http://schemas.openxmlformats.org/officeDocument/2006/relationships/hyperlink" Target="https://uwo.ca/univsec/pdf/academic_policies/appeals/undergrad_scholastic_offence_procedure.pdf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wo.ca/univsec/academic_policies/all-policies.html" TargetMode="External"/><Relationship Id="rId29" Type="http://schemas.openxmlformats.org/officeDocument/2006/relationships/hyperlink" Target="https://uwo.ca/univsec/pdf/academic_policies/general/grades_undergrad.pdf" TargetMode="External"/><Relationship Id="rId11" Type="http://schemas.openxmlformats.org/officeDocument/2006/relationships/hyperlink" Target="https://www.uwo.ca/univsec/pdf/academic_policies/appeals/undergrad_requests_for_relief_procedure.pdf" TargetMode="External"/><Relationship Id="rId24" Type="http://schemas.openxmlformats.org/officeDocument/2006/relationships/hyperlink" Target="https://www.uwo.ca/univsec/pdf/academic_policies/appeals/undergrad_requests_for_relief_procedure_26SEP.pdf" TargetMode="External"/><Relationship Id="rId32" Type="http://schemas.openxmlformats.org/officeDocument/2006/relationships/hyperlink" Target="https://www.uwo.ca/univsec/pdf/academic_policies/exam/courseoutlines.pdf" TargetMode="External"/><Relationship Id="rId37" Type="http://schemas.openxmlformats.org/officeDocument/2006/relationships/hyperlink" Target="https://uwo.ca/univsec/pdf/academic_policies/exam/evaluation_undergrad.pdf" TargetMode="External"/><Relationship Id="rId40" Type="http://schemas.openxmlformats.org/officeDocument/2006/relationships/hyperlink" Target="https://uwo.ca/univsec/pdf/academic_policies/appeals/accommodation_religious.pdf" TargetMode="External"/><Relationship Id="rId45" Type="http://schemas.openxmlformats.org/officeDocument/2006/relationships/hyperlink" Target="https://www.uwo.ca/univsec/pdf/academic_policies/appeals/undergrad_requests_for_relief_procedure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wo.ca/univsec/pdf/academic_policies/appeals/SRBA_appeals_procedure.pdf" TargetMode="External"/><Relationship Id="rId23" Type="http://schemas.openxmlformats.org/officeDocument/2006/relationships/hyperlink" Target="https://www.uwo.ca/univsec/pdf/academic_policies/appeals/requests_for_relief_from_academic_decisions_26SEP.pdf" TargetMode="External"/><Relationship Id="rId28" Type="http://schemas.openxmlformats.org/officeDocument/2006/relationships/hyperlink" Target="https://www.uwo.ca/univsec/pdf/academic_policies/registration_progression_grad/training-undergraduate.pdf" TargetMode="External"/><Relationship Id="rId36" Type="http://schemas.openxmlformats.org/officeDocument/2006/relationships/hyperlink" Target="https://www.uwo.ca/univsec/pdf/academic_policies/exam/definitions_26SEP.pdf" TargetMode="External"/><Relationship Id="rId49" Type="http://schemas.openxmlformats.org/officeDocument/2006/relationships/hyperlink" Target="https://www.uwo.ca/univsec/pdf/academic_policies/appeals/SRBA_appeals_procedure.pdf" TargetMode="External"/><Relationship Id="rId10" Type="http://schemas.openxmlformats.org/officeDocument/2006/relationships/hyperlink" Target="https://www.uwo.ca/univsec/pdf/academic_policies/appeals/requests_for_relief_from_academic_decisions.pdf" TargetMode="External"/><Relationship Id="rId19" Type="http://schemas.openxmlformats.org/officeDocument/2006/relationships/hyperlink" Target="https://www.uwo.ca/univsec/pdf/academic_policies/registration_progression_grad/letterofpermission_26SEP.pdf" TargetMode="External"/><Relationship Id="rId31" Type="http://schemas.openxmlformats.org/officeDocument/2006/relationships/hyperlink" Target="https://www.uwo.ca/univsec/pdf/academic_policies/registration_progression_grad/letterofpermission.pdf" TargetMode="External"/><Relationship Id="rId44" Type="http://schemas.openxmlformats.org/officeDocument/2006/relationships/hyperlink" Target="https://www.uwo.ca/univsec/pdf/academic_policies/appeals/requests_for_relief_from_academic_decisions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esterncalendar.uwo.ca/SessionalDates.cfm" TargetMode="External"/><Relationship Id="rId14" Type="http://schemas.openxmlformats.org/officeDocument/2006/relationships/hyperlink" Target="https://www.uwo.ca/univsec/pdf/academic_policies/appeals/SRBA_appeals.pdf" TargetMode="External"/><Relationship Id="rId22" Type="http://schemas.openxmlformats.org/officeDocument/2006/relationships/hyperlink" Target="https://www.uwo.ca/univsec/pdf/academic_policies/exam/definitions_26SEP.pdf" TargetMode="External"/><Relationship Id="rId27" Type="http://schemas.openxmlformats.org/officeDocument/2006/relationships/hyperlink" Target="https://www.uwo.ca/univsec/pdf/academic_policies/appeals/SRBA_appeals_procedure_26SEP.pdf" TargetMode="External"/><Relationship Id="rId30" Type="http://schemas.openxmlformats.org/officeDocument/2006/relationships/hyperlink" Target="https://www.uwo.ca/univsec/pdf/academic_policies/general/structure.pdf" TargetMode="External"/><Relationship Id="rId35" Type="http://schemas.openxmlformats.org/officeDocument/2006/relationships/hyperlink" Target="https://uwo.ca/univsec/pdf/academic_policies/registration_progression_grad/coursecredit_procedure.pdf" TargetMode="External"/><Relationship Id="rId43" Type="http://schemas.openxmlformats.org/officeDocument/2006/relationships/hyperlink" Target="https://www.uwo.ca/univsec/pdf/academic_policies/appeals/medical_certificate.pdf" TargetMode="External"/><Relationship Id="rId48" Type="http://schemas.openxmlformats.org/officeDocument/2006/relationships/hyperlink" Target="https://www.uwo.ca/univsec/pdf/academic_policies/appeals/SRBA_appeals.pdf" TargetMode="External"/><Relationship Id="rId8" Type="http://schemas.openxmlformats.org/officeDocument/2006/relationships/hyperlink" Target="https://www.uwo.ca/univsec/pdf/academic_policies/exam/courseoutlines_26SEP.pdf" TargetMode="Externa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uwo.ca/univsec/pdf/academic_policies/appeals/scholastic_offences.pdf" TargetMode="External"/><Relationship Id="rId17" Type="http://schemas.openxmlformats.org/officeDocument/2006/relationships/hyperlink" Target="https://www.uwo.ca/univsec/pdf/academic_policies/exam/courseoutlines_26SEP.pdf" TargetMode="External"/><Relationship Id="rId25" Type="http://schemas.openxmlformats.org/officeDocument/2006/relationships/hyperlink" Target="https://www.uwo.ca/univsec/pdf/academic_policies/appeals/scholastic_offences_26SEP.pdf" TargetMode="External"/><Relationship Id="rId33" Type="http://schemas.openxmlformats.org/officeDocument/2006/relationships/hyperlink" Target="https://www.uwo.ca/univsec/pdf/academic_policies/registration_progression_grad/coursenumbering.pdf" TargetMode="External"/><Relationship Id="rId38" Type="http://schemas.openxmlformats.org/officeDocument/2006/relationships/hyperlink" Target="https://uwo.ca/univsec/pdf/academic_policies/exam/conflicts.pdf" TargetMode="External"/><Relationship Id="rId46" Type="http://schemas.openxmlformats.org/officeDocument/2006/relationships/hyperlink" Target="https://www.uwo.ca/univsec/pdf/academic_policies/appeals/scholastic_offences.pdf" TargetMode="External"/><Relationship Id="rId20" Type="http://schemas.openxmlformats.org/officeDocument/2006/relationships/hyperlink" Target="https://www.uwo.ca/univsec/pdf/academic_policies/exam/courseoutlines_26SEP.pdf" TargetMode="External"/><Relationship Id="rId41" Type="http://schemas.openxmlformats.org/officeDocument/2006/relationships/hyperlink" Target="https://uwo.ca/univsec/pdf/academic_policies/appeals/academic_consideration_Sep24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1f3a90-dfed-4c46-bee6-89a3f96540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6B6E59731464D9DF5BEBCD1C4B20D" ma:contentTypeVersion="14" ma:contentTypeDescription="Create a new document." ma:contentTypeScope="" ma:versionID="2f6398556f89c22d75296131362bdb29">
  <xsd:schema xmlns:xsd="http://www.w3.org/2001/XMLSchema" xmlns:xs="http://www.w3.org/2001/XMLSchema" xmlns:p="http://schemas.microsoft.com/office/2006/metadata/properties" xmlns:ns3="361f3a90-dfed-4c46-bee6-89a3f9654016" xmlns:ns4="e3e3abfb-33fa-438b-8a5f-eaa522095aae" targetNamespace="http://schemas.microsoft.com/office/2006/metadata/properties" ma:root="true" ma:fieldsID="56ff27a1b0523a661968ef2b5b4d7812" ns3:_="" ns4:_="">
    <xsd:import namespace="361f3a90-dfed-4c46-bee6-89a3f9654016"/>
    <xsd:import namespace="e3e3abfb-33fa-438b-8a5f-eaa522095a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f3a90-dfed-4c46-bee6-89a3f9654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abfb-33fa-438b-8a5f-eaa522095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F7CDA-413A-4C9D-AE77-8FCE8E6302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A29B8-EA9B-419B-8AB5-B2692E9AE869}">
  <ds:schemaRefs>
    <ds:schemaRef ds:uri="http://schemas.microsoft.com/office/2006/metadata/properties"/>
    <ds:schemaRef ds:uri="http://schemas.microsoft.com/office/infopath/2007/PartnerControls"/>
    <ds:schemaRef ds:uri="361f3a90-dfed-4c46-bee6-89a3f9654016"/>
  </ds:schemaRefs>
</ds:datastoreItem>
</file>

<file path=customXml/itemProps3.xml><?xml version="1.0" encoding="utf-8"?>
<ds:datastoreItem xmlns:ds="http://schemas.openxmlformats.org/officeDocument/2006/customXml" ds:itemID="{CB27D597-C608-4C2C-A0C8-B7CB693EC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f3a90-dfed-4c46-bee6-89a3f9654016"/>
    <ds:schemaRef ds:uri="e3e3abfb-33fa-438b-8a5f-eaa522095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Campbell</dc:creator>
  <cp:keywords/>
  <dc:description/>
  <cp:lastModifiedBy>Susan Lewis</cp:lastModifiedBy>
  <cp:revision>2</cp:revision>
  <dcterms:created xsi:type="dcterms:W3CDTF">2026-07-09T12:58:00Z</dcterms:created>
  <dcterms:modified xsi:type="dcterms:W3CDTF">2026-07-09T12:58:00Z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0x010100E6A6B6E59731464D9DF5BEBCD1C4B20D</vt:lpwstr>
  </property>
</Properties>
</file>